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01" w:rsidRPr="00E81BBE" w:rsidRDefault="00261361" w:rsidP="00FC7D52">
      <w:pPr>
        <w:pStyle w:val="Heading3"/>
      </w:pPr>
      <w:r>
        <w:t>CLIL</w:t>
      </w:r>
      <w:r w:rsidR="006360BF" w:rsidRPr="00E81BBE">
        <w:t xml:space="preserve"> </w:t>
      </w:r>
      <w:r w:rsidR="00457363" w:rsidRPr="00E81BBE">
        <w:t>Unit planner</w:t>
      </w:r>
    </w:p>
    <w:tbl>
      <w:tblPr>
        <w:tblStyle w:val="PlainTable11"/>
        <w:tblW w:w="14197" w:type="dxa"/>
        <w:tblInd w:w="648" w:type="dxa"/>
        <w:tblBorders>
          <w:top w:val="single" w:sz="4" w:space="0" w:color="0070C0"/>
          <w:left w:val="none" w:sz="0" w:space="0" w:color="auto"/>
          <w:bottom w:val="single" w:sz="4" w:space="0" w:color="0070C0"/>
          <w:right w:val="none" w:sz="0" w:space="0" w:color="auto"/>
          <w:insideH w:val="single" w:sz="4" w:space="0" w:color="0070C0"/>
          <w:insideV w:val="single" w:sz="4" w:space="0" w:color="0070C0"/>
        </w:tblBorders>
        <w:tblCellMar>
          <w:top w:w="108" w:type="dxa"/>
          <w:bottom w:w="57" w:type="dxa"/>
        </w:tblCellMar>
        <w:tblLook w:val="04A0"/>
      </w:tblPr>
      <w:tblGrid>
        <w:gridCol w:w="1959"/>
        <w:gridCol w:w="1329"/>
        <w:gridCol w:w="1071"/>
        <w:gridCol w:w="970"/>
        <w:gridCol w:w="466"/>
        <w:gridCol w:w="1579"/>
        <w:gridCol w:w="575"/>
        <w:gridCol w:w="583"/>
        <w:gridCol w:w="288"/>
        <w:gridCol w:w="1351"/>
        <w:gridCol w:w="1414"/>
        <w:gridCol w:w="1789"/>
        <w:gridCol w:w="823"/>
      </w:tblGrid>
      <w:tr w:rsidR="008332D9" w:rsidTr="000F2487">
        <w:trPr>
          <w:cnfStyle w:val="100000000000"/>
          <w:trHeight w:val="398"/>
        </w:trPr>
        <w:tc>
          <w:tcPr>
            <w:cnfStyle w:val="001000000000"/>
            <w:tcW w:w="1959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261361" w:rsidRDefault="00261361" w:rsidP="00FC7D52">
            <w:pPr>
              <w:pStyle w:val="Heading3"/>
              <w:outlineLvl w:val="2"/>
            </w:pPr>
            <w:r>
              <w:t>CONTENT</w:t>
            </w:r>
            <w:r w:rsidR="00174526">
              <w:t xml:space="preserve"> </w:t>
            </w:r>
            <w:r>
              <w:t xml:space="preserve">: </w:t>
            </w:r>
          </w:p>
          <w:p w:rsidR="00174526" w:rsidRPr="00174526" w:rsidRDefault="00174526" w:rsidP="00174526">
            <w:pPr>
              <w:pStyle w:val="Heading3"/>
              <w:outlineLvl w:val="2"/>
            </w:pPr>
            <w:r w:rsidRPr="00174526">
              <w:rPr>
                <w:sz w:val="16"/>
              </w:rPr>
              <w:t>(Curriculum Area)</w:t>
            </w:r>
          </w:p>
        </w:tc>
        <w:tc>
          <w:tcPr>
            <w:tcW w:w="2400" w:type="dxa"/>
            <w:gridSpan w:val="2"/>
            <w:tcBorders>
              <w:bottom w:val="single" w:sz="4" w:space="0" w:color="4F81BD" w:themeColor="accent1"/>
            </w:tcBorders>
            <w:shd w:val="clear" w:color="auto" w:fill="auto"/>
          </w:tcPr>
          <w:p w:rsidR="00261361" w:rsidRPr="00A118F9" w:rsidRDefault="00261361" w:rsidP="00FC7D52">
            <w:pPr>
              <w:pStyle w:val="Body"/>
              <w:cnfStyle w:val="100000000000"/>
            </w:pPr>
          </w:p>
        </w:tc>
        <w:tc>
          <w:tcPr>
            <w:tcW w:w="970" w:type="dxa"/>
            <w:vMerge w:val="restart"/>
            <w:shd w:val="clear" w:color="auto" w:fill="auto"/>
          </w:tcPr>
          <w:p w:rsidR="00261361" w:rsidRPr="00A118F9" w:rsidRDefault="00261361" w:rsidP="00FC7D52">
            <w:pPr>
              <w:pStyle w:val="Heading3"/>
              <w:outlineLvl w:val="2"/>
              <w:cnfStyle w:val="100000000000"/>
            </w:pPr>
            <w:r w:rsidRPr="00A118F9">
              <w:t>year level:</w:t>
            </w:r>
          </w:p>
        </w:tc>
        <w:tc>
          <w:tcPr>
            <w:tcW w:w="466" w:type="dxa"/>
            <w:vMerge w:val="restart"/>
            <w:shd w:val="clear" w:color="auto" w:fill="auto"/>
          </w:tcPr>
          <w:p w:rsidR="00261361" w:rsidRPr="00A118F9" w:rsidRDefault="00261361" w:rsidP="00FC7D52">
            <w:pPr>
              <w:pStyle w:val="Body"/>
              <w:cnfStyle w:val="100000000000"/>
            </w:pPr>
          </w:p>
        </w:tc>
        <w:tc>
          <w:tcPr>
            <w:tcW w:w="1579" w:type="dxa"/>
            <w:vMerge w:val="restart"/>
            <w:shd w:val="clear" w:color="auto" w:fill="auto"/>
          </w:tcPr>
          <w:p w:rsidR="00261361" w:rsidRPr="00A118F9" w:rsidRDefault="00261361" w:rsidP="00FC7D52">
            <w:pPr>
              <w:pStyle w:val="Heading3"/>
              <w:outlineLvl w:val="2"/>
              <w:cnfStyle w:val="100000000000"/>
            </w:pPr>
            <w:r w:rsidRPr="00A118F9">
              <w:t>UNIT TIMING / TERM:</w:t>
            </w:r>
          </w:p>
        </w:tc>
        <w:tc>
          <w:tcPr>
            <w:tcW w:w="1446" w:type="dxa"/>
            <w:gridSpan w:val="3"/>
            <w:vMerge w:val="restart"/>
            <w:shd w:val="clear" w:color="auto" w:fill="auto"/>
          </w:tcPr>
          <w:p w:rsidR="00261361" w:rsidRPr="00A118F9" w:rsidRDefault="00261361" w:rsidP="00FC7D52">
            <w:pPr>
              <w:pStyle w:val="Body"/>
              <w:cnfStyle w:val="100000000000"/>
            </w:pPr>
          </w:p>
        </w:tc>
        <w:tc>
          <w:tcPr>
            <w:tcW w:w="1351" w:type="dxa"/>
            <w:vMerge w:val="restart"/>
            <w:shd w:val="clear" w:color="auto" w:fill="auto"/>
          </w:tcPr>
          <w:p w:rsidR="00261361" w:rsidRPr="00A118F9" w:rsidRDefault="00261361" w:rsidP="00FC7D52">
            <w:pPr>
              <w:pStyle w:val="Heading3"/>
              <w:outlineLvl w:val="2"/>
              <w:cnfStyle w:val="100000000000"/>
            </w:pPr>
            <w:r w:rsidRPr="00A118F9">
              <w:t>DURATION: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261361" w:rsidRPr="00A118F9" w:rsidRDefault="00174526" w:rsidP="00FC7D52">
            <w:pPr>
              <w:pStyle w:val="Body"/>
              <w:cnfStyle w:val="100000000000"/>
            </w:pPr>
            <w:r>
              <w:t>(number of weeks)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261361" w:rsidRPr="00A118F9" w:rsidRDefault="00261361" w:rsidP="00FC7D52">
            <w:pPr>
              <w:pStyle w:val="Heading3"/>
              <w:outlineLvl w:val="2"/>
              <w:cnfStyle w:val="100000000000"/>
            </w:pPr>
            <w:r w:rsidRPr="00A118F9">
              <w:t>Number of  LESSONS in unit: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261361" w:rsidRPr="00A118F9" w:rsidRDefault="00174526" w:rsidP="00FC7D52">
            <w:pPr>
              <w:pStyle w:val="Body"/>
              <w:cnfStyle w:val="100000000000"/>
            </w:pPr>
            <w:proofErr w:type="spellStart"/>
            <w:r>
              <w:t>eg</w:t>
            </w:r>
            <w:proofErr w:type="spellEnd"/>
            <w:r>
              <w:t xml:space="preserve">. 10 </w:t>
            </w:r>
            <w:r w:rsidR="00261361">
              <w:t xml:space="preserve">x </w:t>
            </w:r>
            <w:r>
              <w:t xml:space="preserve">60 </w:t>
            </w:r>
            <w:r w:rsidR="00261361">
              <w:t>minute lessons</w:t>
            </w:r>
          </w:p>
        </w:tc>
      </w:tr>
      <w:tr w:rsidR="008332D9" w:rsidTr="000F2487">
        <w:trPr>
          <w:cnfStyle w:val="000000100000"/>
          <w:trHeight w:val="360"/>
        </w:trPr>
        <w:tc>
          <w:tcPr>
            <w:cnfStyle w:val="001000000000"/>
            <w:tcW w:w="1959" w:type="dxa"/>
            <w:tcBorders>
              <w:top w:val="single" w:sz="4" w:space="0" w:color="4F81BD" w:themeColor="accent1"/>
            </w:tcBorders>
            <w:shd w:val="clear" w:color="auto" w:fill="auto"/>
          </w:tcPr>
          <w:p w:rsidR="00261361" w:rsidRPr="00A118F9" w:rsidRDefault="00261361" w:rsidP="00FC7D52">
            <w:pPr>
              <w:pStyle w:val="Heading3"/>
              <w:outlineLvl w:val="2"/>
            </w:pPr>
            <w:r w:rsidRPr="00A118F9">
              <w:t>Language:</w:t>
            </w:r>
          </w:p>
        </w:tc>
        <w:tc>
          <w:tcPr>
            <w:tcW w:w="2400" w:type="dxa"/>
            <w:gridSpan w:val="2"/>
            <w:tcBorders>
              <w:top w:val="single" w:sz="4" w:space="0" w:color="4F81BD" w:themeColor="accent1"/>
            </w:tcBorders>
            <w:shd w:val="clear" w:color="auto" w:fill="auto"/>
          </w:tcPr>
          <w:p w:rsidR="00261361" w:rsidRPr="00A118F9" w:rsidRDefault="00261361" w:rsidP="00FC7D52">
            <w:pPr>
              <w:pStyle w:val="Body"/>
              <w:cnfStyle w:val="000000100000"/>
            </w:pPr>
          </w:p>
        </w:tc>
        <w:tc>
          <w:tcPr>
            <w:tcW w:w="970" w:type="dxa"/>
            <w:vMerge/>
            <w:shd w:val="clear" w:color="auto" w:fill="auto"/>
          </w:tcPr>
          <w:p w:rsidR="00261361" w:rsidRPr="00A118F9" w:rsidRDefault="00261361" w:rsidP="00FC7D52">
            <w:pPr>
              <w:pStyle w:val="Heading3"/>
              <w:outlineLvl w:val="2"/>
              <w:cnfStyle w:val="000000100000"/>
            </w:pPr>
          </w:p>
        </w:tc>
        <w:tc>
          <w:tcPr>
            <w:tcW w:w="466" w:type="dxa"/>
            <w:vMerge/>
            <w:shd w:val="clear" w:color="auto" w:fill="auto"/>
          </w:tcPr>
          <w:p w:rsidR="00261361" w:rsidRPr="00A118F9" w:rsidRDefault="00261361" w:rsidP="00FC7D52">
            <w:pPr>
              <w:pStyle w:val="Body"/>
              <w:cnfStyle w:val="000000100000"/>
            </w:pPr>
          </w:p>
        </w:tc>
        <w:tc>
          <w:tcPr>
            <w:tcW w:w="1579" w:type="dxa"/>
            <w:vMerge/>
            <w:shd w:val="clear" w:color="auto" w:fill="auto"/>
          </w:tcPr>
          <w:p w:rsidR="00261361" w:rsidRPr="00A118F9" w:rsidRDefault="00261361" w:rsidP="00FC7D52">
            <w:pPr>
              <w:pStyle w:val="Heading3"/>
              <w:outlineLvl w:val="2"/>
              <w:cnfStyle w:val="000000100000"/>
            </w:pPr>
          </w:p>
        </w:tc>
        <w:tc>
          <w:tcPr>
            <w:tcW w:w="1446" w:type="dxa"/>
            <w:gridSpan w:val="3"/>
            <w:vMerge/>
            <w:shd w:val="clear" w:color="auto" w:fill="auto"/>
          </w:tcPr>
          <w:p w:rsidR="00261361" w:rsidRPr="00A118F9" w:rsidRDefault="00261361" w:rsidP="00FC7D52">
            <w:pPr>
              <w:pStyle w:val="Body"/>
              <w:cnfStyle w:val="000000100000"/>
            </w:pPr>
          </w:p>
        </w:tc>
        <w:tc>
          <w:tcPr>
            <w:tcW w:w="1351" w:type="dxa"/>
            <w:vMerge/>
            <w:shd w:val="clear" w:color="auto" w:fill="auto"/>
          </w:tcPr>
          <w:p w:rsidR="00261361" w:rsidRPr="00A118F9" w:rsidRDefault="00261361" w:rsidP="00FC7D52">
            <w:pPr>
              <w:pStyle w:val="Heading3"/>
              <w:outlineLvl w:val="2"/>
              <w:cnfStyle w:val="000000100000"/>
            </w:pPr>
          </w:p>
        </w:tc>
        <w:tc>
          <w:tcPr>
            <w:tcW w:w="1414" w:type="dxa"/>
            <w:vMerge/>
            <w:shd w:val="clear" w:color="auto" w:fill="auto"/>
          </w:tcPr>
          <w:p w:rsidR="00261361" w:rsidRDefault="00261361" w:rsidP="00FC7D52">
            <w:pPr>
              <w:pStyle w:val="Body"/>
              <w:cnfStyle w:val="000000100000"/>
            </w:pPr>
          </w:p>
        </w:tc>
        <w:tc>
          <w:tcPr>
            <w:tcW w:w="1789" w:type="dxa"/>
            <w:vMerge/>
            <w:shd w:val="clear" w:color="auto" w:fill="auto"/>
          </w:tcPr>
          <w:p w:rsidR="00261361" w:rsidRPr="00A118F9" w:rsidRDefault="00261361" w:rsidP="00FC7D52">
            <w:pPr>
              <w:pStyle w:val="Heading3"/>
              <w:outlineLvl w:val="2"/>
              <w:cnfStyle w:val="000000100000"/>
            </w:pPr>
          </w:p>
        </w:tc>
        <w:tc>
          <w:tcPr>
            <w:tcW w:w="823" w:type="dxa"/>
            <w:vMerge/>
            <w:shd w:val="clear" w:color="auto" w:fill="auto"/>
          </w:tcPr>
          <w:p w:rsidR="00261361" w:rsidRDefault="00261361" w:rsidP="00FC7D52">
            <w:pPr>
              <w:pStyle w:val="Body"/>
              <w:cnfStyle w:val="000000100000"/>
            </w:pPr>
          </w:p>
        </w:tc>
      </w:tr>
      <w:tr w:rsidR="0084116D" w:rsidTr="000F2487">
        <w:tc>
          <w:tcPr>
            <w:cnfStyle w:val="001000000000"/>
            <w:tcW w:w="1959" w:type="dxa"/>
            <w:shd w:val="clear" w:color="auto" w:fill="auto"/>
          </w:tcPr>
          <w:p w:rsidR="0084116D" w:rsidRPr="00A118F9" w:rsidRDefault="0084116D" w:rsidP="00FC7D52">
            <w:pPr>
              <w:pStyle w:val="Heading3"/>
              <w:outlineLvl w:val="2"/>
            </w:pPr>
            <w:r w:rsidRPr="00A118F9">
              <w:t>UNIT TITLE:</w:t>
            </w:r>
          </w:p>
        </w:tc>
        <w:tc>
          <w:tcPr>
            <w:tcW w:w="12238" w:type="dxa"/>
            <w:gridSpan w:val="12"/>
            <w:shd w:val="clear" w:color="auto" w:fill="auto"/>
          </w:tcPr>
          <w:p w:rsidR="0084116D" w:rsidRPr="00A118F9" w:rsidRDefault="0084116D" w:rsidP="00FC7D52">
            <w:pPr>
              <w:pStyle w:val="Body"/>
              <w:cnfStyle w:val="000000000000"/>
            </w:pPr>
          </w:p>
        </w:tc>
      </w:tr>
      <w:tr w:rsidR="0084116D" w:rsidTr="000F2487">
        <w:trPr>
          <w:cnfStyle w:val="000000100000"/>
        </w:trPr>
        <w:tc>
          <w:tcPr>
            <w:cnfStyle w:val="001000000000"/>
            <w:tcW w:w="1959" w:type="dxa"/>
            <w:shd w:val="clear" w:color="auto" w:fill="auto"/>
          </w:tcPr>
          <w:p w:rsidR="0084116D" w:rsidRPr="00A118F9" w:rsidRDefault="0084116D" w:rsidP="00FC7D52">
            <w:pPr>
              <w:pStyle w:val="Heading3"/>
              <w:outlineLvl w:val="2"/>
            </w:pPr>
            <w:r w:rsidRPr="00A118F9">
              <w:t>ESSENTIAL QUESTION:</w:t>
            </w:r>
          </w:p>
        </w:tc>
        <w:tc>
          <w:tcPr>
            <w:tcW w:w="12238" w:type="dxa"/>
            <w:gridSpan w:val="12"/>
            <w:shd w:val="clear" w:color="auto" w:fill="auto"/>
          </w:tcPr>
          <w:p w:rsidR="0084116D" w:rsidRPr="00A118F9" w:rsidRDefault="0084116D" w:rsidP="00FC7D52">
            <w:pPr>
              <w:pStyle w:val="Body"/>
              <w:cnfStyle w:val="000000100000"/>
            </w:pPr>
          </w:p>
        </w:tc>
      </w:tr>
      <w:tr w:rsidR="0084116D" w:rsidTr="000F2487">
        <w:tc>
          <w:tcPr>
            <w:cnfStyle w:val="001000000000"/>
            <w:tcW w:w="1959" w:type="dxa"/>
            <w:shd w:val="clear" w:color="auto" w:fill="auto"/>
          </w:tcPr>
          <w:p w:rsidR="0084116D" w:rsidRPr="00A118F9" w:rsidRDefault="0084116D" w:rsidP="00FC7D52">
            <w:pPr>
              <w:pStyle w:val="Heading3"/>
              <w:outlineLvl w:val="2"/>
            </w:pPr>
            <w:r w:rsidRPr="00A118F9">
              <w:t>UNIT GOALS:</w:t>
            </w:r>
          </w:p>
        </w:tc>
        <w:tc>
          <w:tcPr>
            <w:tcW w:w="12238" w:type="dxa"/>
            <w:gridSpan w:val="12"/>
            <w:shd w:val="clear" w:color="auto" w:fill="auto"/>
          </w:tcPr>
          <w:p w:rsidR="002A45E2" w:rsidRPr="00A118F9" w:rsidRDefault="0084116D" w:rsidP="00FC7D52">
            <w:pPr>
              <w:pStyle w:val="Body"/>
              <w:cnfStyle w:val="000000000000"/>
            </w:pPr>
            <w:r w:rsidRPr="00A118F9">
              <w:t>Through this unit, students will be working towards being able to:</w:t>
            </w:r>
            <w:r w:rsidR="000C7353" w:rsidRPr="00A118F9">
              <w:t xml:space="preserve"> </w:t>
            </w:r>
          </w:p>
          <w:p w:rsidR="007706AA" w:rsidRPr="00A118F9" w:rsidRDefault="007706AA" w:rsidP="00FC7D52">
            <w:pPr>
              <w:pStyle w:val="Body"/>
              <w:cnfStyle w:val="000000000000"/>
            </w:pPr>
          </w:p>
          <w:p w:rsidR="007706AA" w:rsidRPr="00A118F9" w:rsidRDefault="007706AA" w:rsidP="00FC7D52">
            <w:pPr>
              <w:pStyle w:val="Body"/>
              <w:cnfStyle w:val="000000000000"/>
            </w:pPr>
          </w:p>
        </w:tc>
      </w:tr>
      <w:tr w:rsidR="00297E91" w:rsidTr="000F2487">
        <w:trPr>
          <w:cnfStyle w:val="000000100000"/>
        </w:trPr>
        <w:tc>
          <w:tcPr>
            <w:cnfStyle w:val="001000000000"/>
            <w:tcW w:w="1959" w:type="dxa"/>
            <w:shd w:val="clear" w:color="auto" w:fill="auto"/>
          </w:tcPr>
          <w:p w:rsidR="00297E91" w:rsidRPr="00A118F9" w:rsidRDefault="00297E91" w:rsidP="00FC7D52">
            <w:pPr>
              <w:pStyle w:val="Heading3"/>
              <w:outlineLvl w:val="2"/>
            </w:pPr>
            <w:r>
              <w:t>key considerations:</w:t>
            </w:r>
          </w:p>
        </w:tc>
        <w:tc>
          <w:tcPr>
            <w:tcW w:w="12238" w:type="dxa"/>
            <w:gridSpan w:val="12"/>
            <w:shd w:val="clear" w:color="auto" w:fill="auto"/>
          </w:tcPr>
          <w:p w:rsidR="00297E91" w:rsidRPr="00A118F9" w:rsidRDefault="00297E91" w:rsidP="00FC7D52">
            <w:pPr>
              <w:pStyle w:val="Body"/>
              <w:cnfStyle w:val="000000100000"/>
            </w:pPr>
            <w:r>
              <w:t>The following information relating to prior learning/contextual factors/ links to future learning were considered in planning this unit:</w:t>
            </w:r>
          </w:p>
        </w:tc>
      </w:tr>
      <w:tr w:rsidR="001E459B" w:rsidTr="00297E91">
        <w:tc>
          <w:tcPr>
            <w:cnfStyle w:val="001000000000"/>
            <w:tcW w:w="14197" w:type="dxa"/>
            <w:gridSpan w:val="13"/>
            <w:shd w:val="clear" w:color="auto" w:fill="FFFFFF" w:themeFill="background1"/>
          </w:tcPr>
          <w:p w:rsidR="001E459B" w:rsidRPr="001E459B" w:rsidRDefault="001E459B" w:rsidP="001E459B">
            <w:pPr>
              <w:pStyle w:val="Heading3"/>
              <w:outlineLvl w:val="2"/>
            </w:pPr>
            <w:r w:rsidRPr="001E459B">
              <w:t xml:space="preserve">TEACHING AIMS (SPECIFIC ASPECTS TO BE COVERED </w:t>
            </w:r>
            <w:r w:rsidR="00297E91">
              <w:t>to support students in achieving the unit</w:t>
            </w:r>
            <w:r w:rsidRPr="001E459B">
              <w:t xml:space="preserve"> GOALS) </w:t>
            </w:r>
          </w:p>
          <w:p w:rsidR="001E459B" w:rsidRPr="00261361" w:rsidRDefault="001E459B" w:rsidP="001E459B">
            <w:pPr>
              <w:pStyle w:val="Heading3"/>
              <w:outlineLvl w:val="2"/>
            </w:pPr>
            <w:r w:rsidRPr="001E459B">
              <w:t xml:space="preserve">4Cs INTEGRATED FOCUS AND LANGUAGE TRIPTYCH (Coyle, 2006; Coyle, Hood, &amp; Marsh, 2010) </w:t>
            </w:r>
          </w:p>
        </w:tc>
      </w:tr>
      <w:tr w:rsidR="00297E91" w:rsidTr="00297E91">
        <w:trPr>
          <w:cnfStyle w:val="000000100000"/>
        </w:trPr>
        <w:tc>
          <w:tcPr>
            <w:cnfStyle w:val="001000000000"/>
            <w:tcW w:w="1959" w:type="dxa"/>
            <w:shd w:val="clear" w:color="auto" w:fill="DBE5F1" w:themeFill="accent1" w:themeFillTint="33"/>
          </w:tcPr>
          <w:p w:rsidR="00297E91" w:rsidRDefault="00297E91" w:rsidP="001E459B">
            <w:pPr>
              <w:pStyle w:val="Heading3"/>
              <w:outlineLvl w:val="2"/>
            </w:pPr>
            <w:r>
              <w:t>CONTENT</w:t>
            </w:r>
          </w:p>
        </w:tc>
        <w:tc>
          <w:tcPr>
            <w:tcW w:w="5990" w:type="dxa"/>
            <w:gridSpan w:val="6"/>
            <w:shd w:val="clear" w:color="auto" w:fill="DBE5F1" w:themeFill="accent1" w:themeFillTint="33"/>
          </w:tcPr>
          <w:p w:rsidR="00297E91" w:rsidRDefault="00297E91" w:rsidP="001E459B">
            <w:pPr>
              <w:pStyle w:val="Heading3"/>
              <w:outlineLvl w:val="2"/>
              <w:cnfStyle w:val="000000100000"/>
            </w:pPr>
            <w:r>
              <w:t>Victorian Curriculum: [INSERT CURRICULUM AREA HERE]</w:t>
            </w:r>
          </w:p>
          <w:p w:rsidR="00297E91" w:rsidRDefault="00297E91" w:rsidP="001E459B">
            <w:pPr>
              <w:pStyle w:val="Heading3"/>
              <w:outlineLvl w:val="2"/>
              <w:cnfStyle w:val="000000100000"/>
            </w:pPr>
            <w:r w:rsidRPr="00261361">
              <w:t>Content descriptions</w:t>
            </w:r>
          </w:p>
        </w:tc>
        <w:tc>
          <w:tcPr>
            <w:tcW w:w="6248" w:type="dxa"/>
            <w:gridSpan w:val="6"/>
            <w:shd w:val="clear" w:color="auto" w:fill="DBE5F1" w:themeFill="accent1" w:themeFillTint="33"/>
          </w:tcPr>
          <w:p w:rsidR="00297E91" w:rsidRDefault="00E826AF" w:rsidP="00E826AF">
            <w:pPr>
              <w:pStyle w:val="Heading3"/>
              <w:outlineLvl w:val="2"/>
              <w:cnfStyle w:val="000000100000"/>
            </w:pPr>
            <w:r w:rsidRPr="00FC7D52">
              <w:rPr>
                <w:caps w:val="0"/>
              </w:rPr>
              <w:t xml:space="preserve">What </w:t>
            </w:r>
            <w:r w:rsidRPr="00B45F94">
              <w:rPr>
                <w:caps w:val="0"/>
              </w:rPr>
              <w:t>key tasks</w:t>
            </w:r>
            <w:r w:rsidR="00B45F94">
              <w:t xml:space="preserve"> </w:t>
            </w:r>
            <w:r w:rsidRPr="00FC7D52">
              <w:rPr>
                <w:caps w:val="0"/>
              </w:rPr>
              <w:t xml:space="preserve">will be provided in this unit to </w:t>
            </w:r>
            <w:r>
              <w:rPr>
                <w:caps w:val="0"/>
              </w:rPr>
              <w:t>provide students with opportunities to engage with this content?</w:t>
            </w:r>
          </w:p>
        </w:tc>
      </w:tr>
      <w:tr w:rsidR="00297E91" w:rsidTr="00297E91">
        <w:trPr>
          <w:trHeight w:val="2255"/>
        </w:trPr>
        <w:tc>
          <w:tcPr>
            <w:cnfStyle w:val="001000000000"/>
            <w:tcW w:w="1959" w:type="dxa"/>
            <w:shd w:val="clear" w:color="auto" w:fill="auto"/>
          </w:tcPr>
          <w:p w:rsidR="00297E91" w:rsidRPr="00FC7D52" w:rsidRDefault="00297E91" w:rsidP="001E459B">
            <w:pPr>
              <w:pStyle w:val="Body"/>
              <w:rPr>
                <w:b w:val="0"/>
              </w:rPr>
            </w:pPr>
            <w:r w:rsidRPr="00FC7D52">
              <w:rPr>
                <w:b w:val="0"/>
              </w:rPr>
              <w:t>What elements of the Victorian Curriculum for the chosen curriculum area are  addressed through this unit?</w:t>
            </w:r>
          </w:p>
          <w:p w:rsidR="00297E91" w:rsidRPr="006A2934" w:rsidRDefault="00297E91" w:rsidP="001E459B"/>
        </w:tc>
        <w:tc>
          <w:tcPr>
            <w:tcW w:w="5990" w:type="dxa"/>
            <w:gridSpan w:val="6"/>
            <w:shd w:val="clear" w:color="auto" w:fill="auto"/>
          </w:tcPr>
          <w:p w:rsidR="00297E91" w:rsidRPr="00261361" w:rsidRDefault="00297E91" w:rsidP="001E459B">
            <w:pPr>
              <w:pStyle w:val="Heading3"/>
              <w:outlineLvl w:val="2"/>
              <w:cnfStyle w:val="000000000000"/>
            </w:pPr>
          </w:p>
        </w:tc>
        <w:tc>
          <w:tcPr>
            <w:tcW w:w="6248" w:type="dxa"/>
            <w:gridSpan w:val="6"/>
            <w:shd w:val="clear" w:color="auto" w:fill="auto"/>
          </w:tcPr>
          <w:p w:rsidR="00297E91" w:rsidRPr="00261361" w:rsidRDefault="00297E91" w:rsidP="001E459B">
            <w:pPr>
              <w:pStyle w:val="Heading3"/>
              <w:outlineLvl w:val="2"/>
              <w:cnfStyle w:val="000000000000"/>
            </w:pPr>
          </w:p>
        </w:tc>
      </w:tr>
      <w:tr w:rsidR="00615F43" w:rsidTr="000F2487">
        <w:trPr>
          <w:cnfStyle w:val="000000100000"/>
          <w:trHeight w:val="213"/>
        </w:trPr>
        <w:tc>
          <w:tcPr>
            <w:cnfStyle w:val="001000000000"/>
            <w:tcW w:w="1959" w:type="dxa"/>
            <w:shd w:val="clear" w:color="auto" w:fill="DBE5F1" w:themeFill="accent1" w:themeFillTint="33"/>
          </w:tcPr>
          <w:p w:rsidR="00615F43" w:rsidRPr="00243FE8" w:rsidRDefault="00615F43" w:rsidP="001E459B">
            <w:pPr>
              <w:pStyle w:val="Heading3"/>
              <w:outlineLvl w:val="2"/>
            </w:pPr>
            <w:r>
              <w:lastRenderedPageBreak/>
              <w:t>COMMUNICATION</w:t>
            </w:r>
          </w:p>
        </w:tc>
        <w:tc>
          <w:tcPr>
            <w:tcW w:w="5415" w:type="dxa"/>
            <w:gridSpan w:val="5"/>
            <w:shd w:val="clear" w:color="auto" w:fill="DBE5F1" w:themeFill="accent1" w:themeFillTint="33"/>
          </w:tcPr>
          <w:p w:rsidR="00615F43" w:rsidRDefault="00615F43" w:rsidP="001E459B">
            <w:pPr>
              <w:pStyle w:val="Heading3"/>
              <w:outlineLvl w:val="2"/>
              <w:cnfStyle w:val="000000100000"/>
            </w:pPr>
            <w:r>
              <w:t>Victorian Curriculum: [INSERT LANGUAGE HERE]</w:t>
            </w:r>
          </w:p>
          <w:p w:rsidR="00615F43" w:rsidRDefault="00615F43" w:rsidP="001E459B">
            <w:pPr>
              <w:pStyle w:val="Heading3"/>
              <w:outlineLvl w:val="2"/>
              <w:cnfStyle w:val="000000100000"/>
            </w:pPr>
            <w:r>
              <w:t>Content descriptions</w:t>
            </w:r>
          </w:p>
        </w:tc>
        <w:tc>
          <w:tcPr>
            <w:tcW w:w="6823" w:type="dxa"/>
            <w:gridSpan w:val="7"/>
            <w:shd w:val="clear" w:color="auto" w:fill="DBE5F1" w:themeFill="accent1" w:themeFillTint="33"/>
          </w:tcPr>
          <w:p w:rsidR="00615F43" w:rsidRDefault="00462B0D" w:rsidP="001E459B">
            <w:pPr>
              <w:pStyle w:val="Heading3"/>
              <w:outlineLvl w:val="2"/>
              <w:cnfStyle w:val="000000100000"/>
            </w:pPr>
            <w:r w:rsidRPr="00462B0D">
              <w:rPr>
                <w:rFonts w:eastAsia="ＭＳ 明朝"/>
                <w:bCs w:val="0"/>
                <w:caps w:val="0"/>
              </w:rPr>
              <w:t>What key syntax (sentence structures) and lexis (vocabulary or phrases) will students need to engage in this unit?</w:t>
            </w:r>
          </w:p>
        </w:tc>
      </w:tr>
      <w:tr w:rsidR="00297E91" w:rsidTr="008332D9">
        <w:trPr>
          <w:cantSplit/>
          <w:trHeight w:val="1364"/>
        </w:trPr>
        <w:tc>
          <w:tcPr>
            <w:cnfStyle w:val="001000000000"/>
            <w:tcW w:w="1959" w:type="dxa"/>
            <w:vMerge w:val="restart"/>
            <w:shd w:val="clear" w:color="auto" w:fill="auto"/>
          </w:tcPr>
          <w:p w:rsidR="00615F43" w:rsidRPr="00297E91" w:rsidRDefault="00462B0D" w:rsidP="00297E91">
            <w:pPr>
              <w:pStyle w:val="Body"/>
              <w:rPr>
                <w:b w:val="0"/>
              </w:rPr>
            </w:pPr>
            <w:r w:rsidRPr="00297E91">
              <w:rPr>
                <w:b w:val="0"/>
              </w:rPr>
              <w:t>What elements of the Victorian Curriculum for the selected language are addressed through this unit?</w:t>
            </w:r>
          </w:p>
        </w:tc>
        <w:tc>
          <w:tcPr>
            <w:tcW w:w="5415" w:type="dxa"/>
            <w:gridSpan w:val="5"/>
            <w:vMerge w:val="restart"/>
            <w:shd w:val="clear" w:color="auto" w:fill="auto"/>
          </w:tcPr>
          <w:p w:rsidR="00615F43" w:rsidRPr="00A118F9" w:rsidRDefault="00615F43" w:rsidP="001E459B">
            <w:pPr>
              <w:pStyle w:val="Heading3"/>
              <w:outlineLvl w:val="2"/>
              <w:cnfStyle w:val="000000000000"/>
            </w:pPr>
          </w:p>
          <w:p w:rsidR="00615F43" w:rsidRPr="00A118F9" w:rsidRDefault="00615F43" w:rsidP="001E459B">
            <w:pPr>
              <w:pStyle w:val="Heading3"/>
              <w:outlineLvl w:val="2"/>
              <w:cnfStyle w:val="000000000000"/>
            </w:pPr>
          </w:p>
        </w:tc>
        <w:tc>
          <w:tcPr>
            <w:tcW w:w="1158" w:type="dxa"/>
            <w:gridSpan w:val="2"/>
            <w:textDirection w:val="btLr"/>
          </w:tcPr>
          <w:p w:rsidR="00BA527A" w:rsidRDefault="00462B0D">
            <w:pPr>
              <w:pStyle w:val="Heading3"/>
              <w:ind w:left="113" w:right="113"/>
              <w:jc w:val="center"/>
              <w:outlineLvl w:val="2"/>
              <w:cnfStyle w:val="000000000000"/>
              <w:rPr>
                <w:sz w:val="20"/>
                <w:szCs w:val="20"/>
              </w:rPr>
            </w:pPr>
            <w:r w:rsidRPr="00462B0D">
              <w:rPr>
                <w:sz w:val="20"/>
                <w:szCs w:val="20"/>
              </w:rPr>
              <w:t>Language of learning</w:t>
            </w:r>
          </w:p>
        </w:tc>
        <w:tc>
          <w:tcPr>
            <w:tcW w:w="5665" w:type="dxa"/>
            <w:gridSpan w:val="5"/>
            <w:shd w:val="clear" w:color="auto" w:fill="auto"/>
          </w:tcPr>
          <w:p w:rsidR="00615F43" w:rsidRPr="00A118F9" w:rsidRDefault="00615F43" w:rsidP="001E459B">
            <w:pPr>
              <w:pStyle w:val="Heading3"/>
              <w:outlineLvl w:val="2"/>
              <w:cnfStyle w:val="000000000000"/>
            </w:pPr>
          </w:p>
        </w:tc>
      </w:tr>
      <w:tr w:rsidR="008332D9" w:rsidTr="00297E91">
        <w:trPr>
          <w:cnfStyle w:val="000000100000"/>
          <w:cantSplit/>
          <w:trHeight w:val="1201"/>
        </w:trPr>
        <w:tc>
          <w:tcPr>
            <w:cnfStyle w:val="001000000000"/>
            <w:tcW w:w="1959" w:type="dxa"/>
            <w:vMerge/>
            <w:shd w:val="clear" w:color="auto" w:fill="auto"/>
          </w:tcPr>
          <w:p w:rsidR="00615F43" w:rsidRPr="00A118F9" w:rsidRDefault="00615F43" w:rsidP="001E459B"/>
        </w:tc>
        <w:tc>
          <w:tcPr>
            <w:tcW w:w="5415" w:type="dxa"/>
            <w:gridSpan w:val="5"/>
            <w:vMerge/>
            <w:shd w:val="clear" w:color="auto" w:fill="auto"/>
          </w:tcPr>
          <w:p w:rsidR="00615F43" w:rsidRPr="00A118F9" w:rsidRDefault="00615F43" w:rsidP="001E459B">
            <w:pPr>
              <w:pStyle w:val="Heading3"/>
              <w:outlineLvl w:val="2"/>
              <w:cnfStyle w:val="000000100000"/>
            </w:pPr>
          </w:p>
        </w:tc>
        <w:tc>
          <w:tcPr>
            <w:tcW w:w="1158" w:type="dxa"/>
            <w:gridSpan w:val="2"/>
            <w:shd w:val="clear" w:color="auto" w:fill="FFFFFF" w:themeFill="background1"/>
            <w:textDirection w:val="btLr"/>
          </w:tcPr>
          <w:p w:rsidR="00BA527A" w:rsidRDefault="00462B0D">
            <w:pPr>
              <w:pStyle w:val="Heading3"/>
              <w:ind w:left="113" w:right="113"/>
              <w:jc w:val="center"/>
              <w:outlineLvl w:val="2"/>
              <w:cnfStyle w:val="000000100000"/>
              <w:rPr>
                <w:sz w:val="20"/>
                <w:szCs w:val="20"/>
              </w:rPr>
            </w:pPr>
            <w:r w:rsidRPr="00462B0D">
              <w:rPr>
                <w:sz w:val="20"/>
                <w:szCs w:val="20"/>
              </w:rPr>
              <w:t>language for learning</w:t>
            </w:r>
          </w:p>
        </w:tc>
        <w:tc>
          <w:tcPr>
            <w:tcW w:w="5665" w:type="dxa"/>
            <w:gridSpan w:val="5"/>
            <w:shd w:val="clear" w:color="auto" w:fill="auto"/>
          </w:tcPr>
          <w:p w:rsidR="00615F43" w:rsidRPr="00A118F9" w:rsidRDefault="00615F43" w:rsidP="001E459B">
            <w:pPr>
              <w:pStyle w:val="Heading3"/>
              <w:outlineLvl w:val="2"/>
              <w:cnfStyle w:val="000000100000"/>
            </w:pPr>
          </w:p>
        </w:tc>
      </w:tr>
      <w:tr w:rsidR="00297E91" w:rsidTr="008332D9">
        <w:trPr>
          <w:cantSplit/>
          <w:trHeight w:val="1693"/>
        </w:trPr>
        <w:tc>
          <w:tcPr>
            <w:cnfStyle w:val="001000000000"/>
            <w:tcW w:w="1959" w:type="dxa"/>
            <w:vMerge/>
            <w:shd w:val="clear" w:color="auto" w:fill="auto"/>
          </w:tcPr>
          <w:p w:rsidR="00615F43" w:rsidRPr="00A118F9" w:rsidRDefault="00615F43" w:rsidP="001E459B"/>
        </w:tc>
        <w:tc>
          <w:tcPr>
            <w:tcW w:w="5415" w:type="dxa"/>
            <w:gridSpan w:val="5"/>
            <w:vMerge/>
            <w:shd w:val="clear" w:color="auto" w:fill="auto"/>
          </w:tcPr>
          <w:p w:rsidR="00615F43" w:rsidRPr="00FC7D52" w:rsidRDefault="00615F43" w:rsidP="001E459B">
            <w:pPr>
              <w:pStyle w:val="Heading3"/>
              <w:outlineLvl w:val="2"/>
              <w:cnfStyle w:val="000000000000"/>
            </w:pPr>
          </w:p>
        </w:tc>
        <w:tc>
          <w:tcPr>
            <w:tcW w:w="1158" w:type="dxa"/>
            <w:gridSpan w:val="2"/>
            <w:textDirection w:val="btLr"/>
          </w:tcPr>
          <w:p w:rsidR="00BA527A" w:rsidRDefault="00462B0D">
            <w:pPr>
              <w:pStyle w:val="Heading3"/>
              <w:ind w:left="113" w:right="113"/>
              <w:jc w:val="center"/>
              <w:outlineLvl w:val="2"/>
              <w:cnfStyle w:val="000000000000"/>
              <w:rPr>
                <w:sz w:val="20"/>
                <w:szCs w:val="20"/>
              </w:rPr>
            </w:pPr>
            <w:r w:rsidRPr="00462B0D">
              <w:rPr>
                <w:sz w:val="20"/>
                <w:szCs w:val="20"/>
              </w:rPr>
              <w:t>language thro</w:t>
            </w:r>
            <w:r w:rsidR="008332D9">
              <w:rPr>
                <w:sz w:val="20"/>
                <w:szCs w:val="20"/>
              </w:rPr>
              <w:t>u</w:t>
            </w:r>
            <w:r w:rsidRPr="00462B0D">
              <w:rPr>
                <w:sz w:val="20"/>
                <w:szCs w:val="20"/>
              </w:rPr>
              <w:t>gh learning</w:t>
            </w:r>
          </w:p>
        </w:tc>
        <w:tc>
          <w:tcPr>
            <w:tcW w:w="5665" w:type="dxa"/>
            <w:gridSpan w:val="5"/>
            <w:shd w:val="clear" w:color="auto" w:fill="auto"/>
          </w:tcPr>
          <w:p w:rsidR="00615F43" w:rsidRPr="00FC7D52" w:rsidRDefault="00615F43" w:rsidP="001E459B">
            <w:pPr>
              <w:pStyle w:val="Heading3"/>
              <w:outlineLvl w:val="2"/>
              <w:cnfStyle w:val="000000000000"/>
            </w:pPr>
          </w:p>
        </w:tc>
      </w:tr>
      <w:tr w:rsidR="001E459B" w:rsidTr="000F2487">
        <w:trPr>
          <w:cnfStyle w:val="000000100000"/>
          <w:trHeight w:val="436"/>
        </w:trPr>
        <w:tc>
          <w:tcPr>
            <w:cnfStyle w:val="001000000000"/>
            <w:tcW w:w="1959" w:type="dxa"/>
            <w:shd w:val="clear" w:color="auto" w:fill="DBE5F1" w:themeFill="accent1" w:themeFillTint="33"/>
          </w:tcPr>
          <w:p w:rsidR="001E459B" w:rsidRDefault="001E459B" w:rsidP="001E459B">
            <w:pPr>
              <w:pStyle w:val="Heading3"/>
              <w:outlineLvl w:val="2"/>
            </w:pPr>
            <w:r>
              <w:t>cognition</w:t>
            </w:r>
          </w:p>
        </w:tc>
        <w:tc>
          <w:tcPr>
            <w:tcW w:w="12238" w:type="dxa"/>
            <w:gridSpan w:val="12"/>
            <w:vMerge w:val="restart"/>
            <w:tcBorders>
              <w:right w:val="single" w:sz="4" w:space="0" w:color="4F81BD" w:themeColor="accent1"/>
            </w:tcBorders>
            <w:shd w:val="clear" w:color="auto" w:fill="auto"/>
          </w:tcPr>
          <w:p w:rsidR="001E459B" w:rsidRPr="00A118F9" w:rsidRDefault="001E459B" w:rsidP="001E459B">
            <w:pPr>
              <w:pStyle w:val="Body"/>
              <w:cnfStyle w:val="000000100000"/>
            </w:pPr>
          </w:p>
          <w:p w:rsidR="001E459B" w:rsidRPr="00A118F9" w:rsidRDefault="001E459B" w:rsidP="001E459B">
            <w:pPr>
              <w:pStyle w:val="Body"/>
              <w:cnfStyle w:val="000000100000"/>
            </w:pPr>
          </w:p>
        </w:tc>
      </w:tr>
      <w:tr w:rsidR="001E459B" w:rsidTr="000F2487">
        <w:trPr>
          <w:trHeight w:val="711"/>
        </w:trPr>
        <w:tc>
          <w:tcPr>
            <w:cnfStyle w:val="001000000000"/>
            <w:tcW w:w="1959" w:type="dxa"/>
            <w:shd w:val="clear" w:color="auto" w:fill="auto"/>
          </w:tcPr>
          <w:p w:rsidR="001E459B" w:rsidRPr="00FC7D52" w:rsidRDefault="001E459B" w:rsidP="001E459B">
            <w:pPr>
              <w:pStyle w:val="Body"/>
              <w:rPr>
                <w:b w:val="0"/>
              </w:rPr>
            </w:pPr>
            <w:r w:rsidRPr="00FC7D52">
              <w:rPr>
                <w:b w:val="0"/>
              </w:rPr>
              <w:t xml:space="preserve">What </w:t>
            </w:r>
            <w:r w:rsidR="008332D9">
              <w:rPr>
                <w:b w:val="0"/>
              </w:rPr>
              <w:t xml:space="preserve">key tasks </w:t>
            </w:r>
            <w:r w:rsidRPr="00FC7D52">
              <w:rPr>
                <w:b w:val="0"/>
              </w:rPr>
              <w:t xml:space="preserve">will be provided in this unit to engage students in higher order thinking? </w:t>
            </w:r>
          </w:p>
        </w:tc>
        <w:tc>
          <w:tcPr>
            <w:tcW w:w="12238" w:type="dxa"/>
            <w:gridSpan w:val="12"/>
            <w:vMerge/>
            <w:shd w:val="clear" w:color="auto" w:fill="auto"/>
          </w:tcPr>
          <w:p w:rsidR="001E459B" w:rsidRPr="00A118F9" w:rsidRDefault="001E459B" w:rsidP="001E459B">
            <w:pPr>
              <w:pStyle w:val="Body"/>
              <w:cnfStyle w:val="000000000000"/>
            </w:pPr>
          </w:p>
        </w:tc>
      </w:tr>
      <w:tr w:rsidR="001E459B" w:rsidTr="000F2487">
        <w:trPr>
          <w:cnfStyle w:val="000000100000"/>
          <w:trHeight w:val="462"/>
        </w:trPr>
        <w:tc>
          <w:tcPr>
            <w:cnfStyle w:val="001000000000"/>
            <w:tcW w:w="1959" w:type="dxa"/>
            <w:shd w:val="clear" w:color="auto" w:fill="DBE5F1" w:themeFill="accent1" w:themeFillTint="33"/>
          </w:tcPr>
          <w:p w:rsidR="001E459B" w:rsidRPr="00FC7D52" w:rsidRDefault="001E459B" w:rsidP="001E459B">
            <w:pPr>
              <w:pStyle w:val="Heading3"/>
              <w:outlineLvl w:val="2"/>
            </w:pPr>
            <w:r w:rsidRPr="00FC7D52">
              <w:t>Culture</w:t>
            </w:r>
          </w:p>
        </w:tc>
        <w:tc>
          <w:tcPr>
            <w:tcW w:w="12238" w:type="dxa"/>
            <w:gridSpan w:val="12"/>
            <w:vMerge w:val="restart"/>
            <w:shd w:val="clear" w:color="auto" w:fill="auto"/>
          </w:tcPr>
          <w:p w:rsidR="001E459B" w:rsidRPr="00A118F9" w:rsidRDefault="001E459B" w:rsidP="001E459B">
            <w:pPr>
              <w:pStyle w:val="Body"/>
              <w:cnfStyle w:val="000000100000"/>
              <w:rPr>
                <w:color w:val="000000" w:themeColor="text1"/>
              </w:rPr>
            </w:pPr>
          </w:p>
          <w:p w:rsidR="001E459B" w:rsidRPr="00A118F9" w:rsidRDefault="001E459B" w:rsidP="001E459B">
            <w:pPr>
              <w:pStyle w:val="Body"/>
              <w:cnfStyle w:val="000000100000"/>
              <w:rPr>
                <w:color w:val="000000" w:themeColor="text1"/>
              </w:rPr>
            </w:pPr>
          </w:p>
        </w:tc>
      </w:tr>
      <w:tr w:rsidR="001E459B" w:rsidTr="000F2487">
        <w:trPr>
          <w:trHeight w:val="711"/>
        </w:trPr>
        <w:tc>
          <w:tcPr>
            <w:cnfStyle w:val="001000000000"/>
            <w:tcW w:w="1959" w:type="dxa"/>
            <w:shd w:val="clear" w:color="auto" w:fill="auto"/>
          </w:tcPr>
          <w:p w:rsidR="001E459B" w:rsidRPr="00FC7D52" w:rsidRDefault="001E459B" w:rsidP="001E459B">
            <w:pPr>
              <w:pStyle w:val="Body"/>
              <w:rPr>
                <w:b w:val="0"/>
              </w:rPr>
            </w:pPr>
            <w:r w:rsidRPr="00FC7D52">
              <w:rPr>
                <w:b w:val="0"/>
              </w:rPr>
              <w:lastRenderedPageBreak/>
              <w:t xml:space="preserve">What </w:t>
            </w:r>
            <w:r w:rsidR="00DA4A23">
              <w:rPr>
                <w:b w:val="0"/>
              </w:rPr>
              <w:t xml:space="preserve">key tasks </w:t>
            </w:r>
            <w:r w:rsidRPr="00FC7D52">
              <w:rPr>
                <w:b w:val="0"/>
              </w:rPr>
              <w:t>for developing students' intercultural understandings will be included in this unit?</w:t>
            </w:r>
          </w:p>
        </w:tc>
        <w:tc>
          <w:tcPr>
            <w:tcW w:w="12238" w:type="dxa"/>
            <w:gridSpan w:val="12"/>
            <w:vMerge/>
            <w:shd w:val="clear" w:color="auto" w:fill="auto"/>
          </w:tcPr>
          <w:p w:rsidR="001E459B" w:rsidRPr="00A118F9" w:rsidRDefault="001E459B" w:rsidP="001E459B">
            <w:pPr>
              <w:pStyle w:val="Body"/>
              <w:cnfStyle w:val="000000000000"/>
              <w:rPr>
                <w:color w:val="000000" w:themeColor="text1"/>
              </w:rPr>
            </w:pPr>
          </w:p>
        </w:tc>
      </w:tr>
      <w:tr w:rsidR="00615F43" w:rsidRPr="000F2487" w:rsidTr="000F2487">
        <w:trPr>
          <w:cnfStyle w:val="000000100000"/>
          <w:trHeight w:val="425"/>
        </w:trPr>
        <w:tc>
          <w:tcPr>
            <w:cnfStyle w:val="001000000000"/>
            <w:tcW w:w="14197" w:type="dxa"/>
            <w:gridSpan w:val="13"/>
            <w:shd w:val="clear" w:color="auto" w:fill="auto"/>
          </w:tcPr>
          <w:p w:rsidR="00BA527A" w:rsidRDefault="00B45F94" w:rsidP="00B45F94">
            <w:pPr>
              <w:pStyle w:val="Heading3"/>
              <w:outlineLvl w:val="2"/>
              <w:rPr>
                <w:rFonts w:ascii="Times" w:hAnsi="Times" w:cs="Times"/>
                <w:color w:val="000000"/>
                <w:sz w:val="24"/>
                <w:lang w:eastAsia="ja-JP"/>
              </w:rPr>
            </w:pPr>
            <w:r>
              <w:rPr>
                <w:lang w:eastAsia="ja-JP"/>
              </w:rPr>
              <w:lastRenderedPageBreak/>
              <w:t>assessment</w:t>
            </w:r>
            <w:r w:rsidR="00462B0D" w:rsidRPr="00462B0D">
              <w:rPr>
                <w:lang w:eastAsia="ja-JP"/>
              </w:rPr>
              <w:t xml:space="preserve"> </w:t>
            </w:r>
          </w:p>
        </w:tc>
      </w:tr>
      <w:tr w:rsidR="00E826AF" w:rsidRPr="000F2487" w:rsidTr="00E826AF">
        <w:trPr>
          <w:trHeight w:val="283"/>
        </w:trPr>
        <w:tc>
          <w:tcPr>
            <w:cnfStyle w:val="001000000000"/>
            <w:tcW w:w="3288" w:type="dxa"/>
            <w:gridSpan w:val="2"/>
            <w:shd w:val="clear" w:color="auto" w:fill="DBE5F1" w:themeFill="accent1" w:themeFillTint="33"/>
          </w:tcPr>
          <w:p w:rsidR="000F2487" w:rsidRPr="000F2487" w:rsidRDefault="000F2487" w:rsidP="00DA4A23">
            <w:pPr>
              <w:pStyle w:val="Heading3"/>
              <w:outlineLvl w:val="2"/>
              <w:rPr>
                <w:rFonts w:ascii="Times" w:hAnsi="Times" w:cs="Times"/>
                <w:sz w:val="24"/>
                <w:lang w:eastAsia="ja-JP"/>
              </w:rPr>
            </w:pPr>
            <w:r w:rsidRPr="000F2487">
              <w:rPr>
                <w:lang w:eastAsia="ja-JP"/>
              </w:rPr>
              <w:t xml:space="preserve"> </w:t>
            </w:r>
            <w:r w:rsidR="00B45F94" w:rsidRPr="000F2487">
              <w:rPr>
                <w:lang w:eastAsia="ja-JP"/>
              </w:rPr>
              <w:t>CONTENT</w:t>
            </w:r>
            <w:r w:rsidR="00B45F94" w:rsidRPr="000F2487">
              <w:rPr>
                <w:rFonts w:ascii="ＭＳ ゴシック" w:eastAsia="ＭＳ ゴシック" w:hAnsi="ＭＳ ゴシック" w:cs="ＭＳ ゴシック" w:hint="eastAsia"/>
                <w:lang w:eastAsia="ja-JP"/>
              </w:rPr>
              <w:t> </w:t>
            </w:r>
          </w:p>
        </w:tc>
        <w:tc>
          <w:tcPr>
            <w:tcW w:w="4086" w:type="dxa"/>
            <w:gridSpan w:val="4"/>
            <w:shd w:val="clear" w:color="auto" w:fill="DBE5F1" w:themeFill="accent1" w:themeFillTint="33"/>
          </w:tcPr>
          <w:p w:rsidR="000F2487" w:rsidRPr="000F2487" w:rsidRDefault="00462B0D" w:rsidP="00B45F94">
            <w:pPr>
              <w:pStyle w:val="Heading3"/>
              <w:outlineLvl w:val="2"/>
              <w:cnfStyle w:val="000000000000"/>
              <w:rPr>
                <w:rFonts w:ascii="Times" w:hAnsi="Times" w:cs="Times"/>
                <w:sz w:val="24"/>
                <w:lang w:eastAsia="ja-JP"/>
              </w:rPr>
            </w:pPr>
            <w:r w:rsidRPr="00462B0D">
              <w:rPr>
                <w:lang w:eastAsia="ja-JP"/>
              </w:rPr>
              <w:t xml:space="preserve"> </w:t>
            </w:r>
            <w:r w:rsidR="00B45F94" w:rsidRPr="000F2487">
              <w:rPr>
                <w:lang w:eastAsia="ja-JP"/>
              </w:rPr>
              <w:t>Achievement standards</w:t>
            </w:r>
          </w:p>
        </w:tc>
        <w:tc>
          <w:tcPr>
            <w:tcW w:w="6823" w:type="dxa"/>
            <w:gridSpan w:val="7"/>
            <w:shd w:val="clear" w:color="auto" w:fill="DBE5F1" w:themeFill="accent1" w:themeFillTint="33"/>
          </w:tcPr>
          <w:p w:rsidR="000F2487" w:rsidRPr="000F2487" w:rsidRDefault="00DA4A23" w:rsidP="00297E91">
            <w:pPr>
              <w:pStyle w:val="Heading3"/>
              <w:outlineLvl w:val="2"/>
              <w:cnfStyle w:val="000000000000"/>
              <w:rPr>
                <w:color w:val="FFFFFF"/>
                <w:lang w:eastAsia="ja-JP"/>
              </w:rPr>
            </w:pPr>
            <w:r w:rsidRPr="00462B0D">
              <w:rPr>
                <w:lang w:eastAsia="ja-JP"/>
              </w:rPr>
              <w:t xml:space="preserve">Key </w:t>
            </w:r>
            <w:r>
              <w:rPr>
                <w:lang w:eastAsia="ja-JP"/>
              </w:rPr>
              <w:t xml:space="preserve">unit </w:t>
            </w:r>
            <w:r w:rsidRPr="00462B0D">
              <w:rPr>
                <w:lang w:eastAsia="ja-JP"/>
              </w:rPr>
              <w:t xml:space="preserve">assessment tasks </w:t>
            </w:r>
            <w:r>
              <w:rPr>
                <w:lang w:eastAsia="ja-JP"/>
              </w:rPr>
              <w:t xml:space="preserve">to </w:t>
            </w:r>
            <w:r w:rsidRPr="00462B0D">
              <w:rPr>
                <w:lang w:eastAsia="ja-JP"/>
              </w:rPr>
              <w:t xml:space="preserve">demonstrate </w:t>
            </w:r>
            <w:r>
              <w:rPr>
                <w:lang w:eastAsia="ja-JP"/>
              </w:rPr>
              <w:t xml:space="preserve">learner </w:t>
            </w:r>
            <w:r w:rsidRPr="00462B0D">
              <w:rPr>
                <w:lang w:eastAsia="ja-JP"/>
              </w:rPr>
              <w:t xml:space="preserve">evidence of achievement against these standards </w:t>
            </w:r>
          </w:p>
        </w:tc>
      </w:tr>
      <w:tr w:rsidR="000F2487" w:rsidRPr="000F2487" w:rsidTr="00B45F94">
        <w:trPr>
          <w:cnfStyle w:val="000000100000"/>
          <w:trHeight w:val="425"/>
        </w:trPr>
        <w:tc>
          <w:tcPr>
            <w:cnfStyle w:val="001000000000"/>
            <w:tcW w:w="3288" w:type="dxa"/>
            <w:gridSpan w:val="2"/>
            <w:shd w:val="clear" w:color="auto" w:fill="auto"/>
          </w:tcPr>
          <w:p w:rsidR="000F2487" w:rsidRPr="009F0364" w:rsidRDefault="00B45F94" w:rsidP="009F0364">
            <w:pPr>
              <w:pStyle w:val="Body"/>
              <w:rPr>
                <w:b w:val="0"/>
              </w:rPr>
            </w:pPr>
            <w:r w:rsidRPr="00B45F94">
              <w:rPr>
                <w:b w:val="0"/>
              </w:rPr>
              <w:t>What elements of the Victorian Curriculum Achievement Standards for the chosen curriculum area are  addressed through this unit?</w:t>
            </w:r>
          </w:p>
        </w:tc>
        <w:tc>
          <w:tcPr>
            <w:tcW w:w="4086" w:type="dxa"/>
            <w:gridSpan w:val="4"/>
            <w:shd w:val="clear" w:color="auto" w:fill="auto"/>
          </w:tcPr>
          <w:p w:rsidR="000F2487" w:rsidRPr="000F2487" w:rsidRDefault="000F2487" w:rsidP="00B45F94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cnfStyle w:val="000000100000"/>
              <w:rPr>
                <w:rFonts w:cs="Arial"/>
                <w:bCs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6823" w:type="dxa"/>
            <w:gridSpan w:val="7"/>
            <w:shd w:val="clear" w:color="auto" w:fill="auto"/>
          </w:tcPr>
          <w:p w:rsidR="000F2487" w:rsidRPr="000F2487" w:rsidRDefault="000F2487" w:rsidP="000F248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cnfStyle w:val="000000100000"/>
              <w:rPr>
                <w:rFonts w:cs="Arial"/>
                <w:bCs/>
                <w:color w:val="000000"/>
                <w:sz w:val="21"/>
                <w:szCs w:val="21"/>
                <w:lang w:eastAsia="ja-JP"/>
              </w:rPr>
            </w:pPr>
          </w:p>
        </w:tc>
      </w:tr>
      <w:tr w:rsidR="00B45F94" w:rsidRPr="000F2487" w:rsidTr="0018214A">
        <w:trPr>
          <w:trHeight w:val="678"/>
        </w:trPr>
        <w:tc>
          <w:tcPr>
            <w:cnfStyle w:val="001000000000"/>
            <w:tcW w:w="3288" w:type="dxa"/>
            <w:gridSpan w:val="2"/>
            <w:shd w:val="clear" w:color="auto" w:fill="DBE5F1" w:themeFill="accent1" w:themeFillTint="33"/>
          </w:tcPr>
          <w:p w:rsidR="00B45F94" w:rsidRDefault="00B45F94" w:rsidP="00B45F94">
            <w:pPr>
              <w:pStyle w:val="Heading3"/>
              <w:outlineLvl w:val="2"/>
              <w:rPr>
                <w:rFonts w:ascii="ＭＳ ゴシック" w:eastAsia="ＭＳ ゴシック" w:hAnsi="ＭＳ ゴシック" w:cs="ＭＳ ゴシック"/>
                <w:lang w:eastAsia="ja-JP"/>
              </w:rPr>
            </w:pPr>
            <w:r w:rsidRPr="00462B0D">
              <w:rPr>
                <w:lang w:eastAsia="ja-JP"/>
              </w:rPr>
              <w:t>LANGUAGE</w:t>
            </w:r>
            <w:r w:rsidRPr="00462B0D">
              <w:rPr>
                <w:rFonts w:ascii="ＭＳ ゴシック" w:eastAsia="ＭＳ ゴシック" w:hAnsi="ＭＳ ゴシック" w:cs="ＭＳ ゴシック"/>
                <w:lang w:eastAsia="ja-JP"/>
              </w:rPr>
              <w:t> </w:t>
            </w:r>
          </w:p>
          <w:p w:rsidR="00B45F94" w:rsidRPr="000F2487" w:rsidRDefault="00B45F94" w:rsidP="00615F43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cs="Arial"/>
                <w:bCs w:val="0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4086" w:type="dxa"/>
            <w:gridSpan w:val="4"/>
            <w:shd w:val="clear" w:color="auto" w:fill="DBE5F1" w:themeFill="accent1" w:themeFillTint="33"/>
          </w:tcPr>
          <w:p w:rsidR="00B45F94" w:rsidRPr="000F2487" w:rsidRDefault="00B45F94" w:rsidP="00535B9F">
            <w:pPr>
              <w:pStyle w:val="Heading3"/>
              <w:outlineLvl w:val="2"/>
              <w:cnfStyle w:val="000000000000"/>
              <w:rPr>
                <w:rFonts w:ascii="Times" w:hAnsi="Times" w:cs="Times"/>
                <w:sz w:val="24"/>
                <w:lang w:eastAsia="ja-JP"/>
              </w:rPr>
            </w:pPr>
            <w:r w:rsidRPr="00462B0D">
              <w:rPr>
                <w:lang w:eastAsia="ja-JP"/>
              </w:rPr>
              <w:t xml:space="preserve"> </w:t>
            </w:r>
            <w:r w:rsidRPr="000F2487">
              <w:rPr>
                <w:lang w:eastAsia="ja-JP"/>
              </w:rPr>
              <w:t>Achievement standards</w:t>
            </w:r>
          </w:p>
        </w:tc>
        <w:tc>
          <w:tcPr>
            <w:tcW w:w="6823" w:type="dxa"/>
            <w:gridSpan w:val="7"/>
            <w:shd w:val="clear" w:color="auto" w:fill="DBE5F1" w:themeFill="accent1" w:themeFillTint="33"/>
          </w:tcPr>
          <w:p w:rsidR="00B45F94" w:rsidRPr="000F2487" w:rsidRDefault="00B45F94" w:rsidP="0018214A">
            <w:pPr>
              <w:pStyle w:val="Heading3"/>
              <w:outlineLvl w:val="2"/>
              <w:cnfStyle w:val="000000000000"/>
              <w:rPr>
                <w:color w:val="FFFFFF"/>
                <w:lang w:eastAsia="ja-JP"/>
              </w:rPr>
            </w:pPr>
            <w:r w:rsidRPr="00462B0D">
              <w:rPr>
                <w:lang w:eastAsia="ja-JP"/>
              </w:rPr>
              <w:t xml:space="preserve">Key </w:t>
            </w:r>
            <w:r>
              <w:rPr>
                <w:lang w:eastAsia="ja-JP"/>
              </w:rPr>
              <w:t xml:space="preserve">unit </w:t>
            </w:r>
            <w:r w:rsidRPr="00462B0D">
              <w:rPr>
                <w:lang w:eastAsia="ja-JP"/>
              </w:rPr>
              <w:t xml:space="preserve">assessment tasks </w:t>
            </w:r>
            <w:r>
              <w:rPr>
                <w:lang w:eastAsia="ja-JP"/>
              </w:rPr>
              <w:t xml:space="preserve">to </w:t>
            </w:r>
            <w:r w:rsidRPr="00462B0D">
              <w:rPr>
                <w:lang w:eastAsia="ja-JP"/>
              </w:rPr>
              <w:t xml:space="preserve">demonstrate </w:t>
            </w:r>
            <w:r>
              <w:rPr>
                <w:lang w:eastAsia="ja-JP"/>
              </w:rPr>
              <w:t xml:space="preserve">learner </w:t>
            </w:r>
            <w:r w:rsidRPr="00462B0D">
              <w:rPr>
                <w:lang w:eastAsia="ja-JP"/>
              </w:rPr>
              <w:t>evidence of achievement against these standards</w:t>
            </w:r>
          </w:p>
        </w:tc>
      </w:tr>
      <w:tr w:rsidR="00B45F94" w:rsidRPr="000F2487" w:rsidTr="00B45F94">
        <w:trPr>
          <w:cnfStyle w:val="000000100000"/>
          <w:trHeight w:val="425"/>
        </w:trPr>
        <w:tc>
          <w:tcPr>
            <w:cnfStyle w:val="001000000000"/>
            <w:tcW w:w="3288" w:type="dxa"/>
            <w:gridSpan w:val="2"/>
            <w:shd w:val="clear" w:color="auto" w:fill="auto"/>
          </w:tcPr>
          <w:p w:rsidR="00B45F94" w:rsidRPr="009F0364" w:rsidRDefault="00B45F94" w:rsidP="00615F43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Theme="minorHAnsi" w:hAnsiTheme="minorHAnsi" w:cs="Arial"/>
                <w:bCs w:val="0"/>
                <w:color w:val="000000"/>
                <w:sz w:val="21"/>
                <w:szCs w:val="21"/>
                <w:lang w:eastAsia="ja-JP"/>
              </w:rPr>
            </w:pPr>
            <w:r w:rsidRPr="009F0364">
              <w:rPr>
                <w:rFonts w:asciiTheme="minorHAnsi" w:hAnsiTheme="minorHAnsi"/>
                <w:b w:val="0"/>
              </w:rPr>
              <w:t>What elements of the Victorian Curriculum Achievement Standards for the selected language are addressed through this unit?</w:t>
            </w:r>
          </w:p>
        </w:tc>
        <w:tc>
          <w:tcPr>
            <w:tcW w:w="4086" w:type="dxa"/>
            <w:gridSpan w:val="4"/>
            <w:shd w:val="clear" w:color="auto" w:fill="auto"/>
          </w:tcPr>
          <w:p w:rsidR="00B45F94" w:rsidRPr="00462B0D" w:rsidRDefault="00B45F94" w:rsidP="00B45F94">
            <w:pPr>
              <w:pStyle w:val="Heading3"/>
              <w:outlineLvl w:val="2"/>
              <w:cnfStyle w:val="000000100000"/>
              <w:rPr>
                <w:lang w:eastAsia="ja-JP"/>
              </w:rPr>
            </w:pPr>
          </w:p>
        </w:tc>
        <w:tc>
          <w:tcPr>
            <w:tcW w:w="6823" w:type="dxa"/>
            <w:gridSpan w:val="7"/>
            <w:shd w:val="clear" w:color="auto" w:fill="auto"/>
          </w:tcPr>
          <w:p w:rsidR="00B45F94" w:rsidRPr="000F2487" w:rsidRDefault="00B45F94" w:rsidP="000F2487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cnfStyle w:val="000000100000"/>
              <w:rPr>
                <w:rFonts w:cs="Arial"/>
                <w:bCs/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243FE8" w:rsidRPr="00FC7D52" w:rsidRDefault="00243FE8" w:rsidP="00FC7D52">
      <w:bookmarkStart w:id="0" w:name="_GoBack"/>
      <w:bookmarkEnd w:id="0"/>
    </w:p>
    <w:tbl>
      <w:tblPr>
        <w:tblStyle w:val="GridTable2-Accent61"/>
        <w:tblpPr w:leftFromText="180" w:rightFromText="180" w:vertAnchor="text" w:horzAnchor="margin" w:tblpY="-1012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108" w:type="dxa"/>
          <w:bottom w:w="28" w:type="dxa"/>
        </w:tblCellMar>
        <w:tblLook w:val="04A0"/>
      </w:tblPr>
      <w:tblGrid>
        <w:gridCol w:w="1148"/>
        <w:gridCol w:w="2931"/>
        <w:gridCol w:w="2550"/>
        <w:gridCol w:w="2835"/>
        <w:gridCol w:w="2188"/>
        <w:gridCol w:w="2306"/>
      </w:tblGrid>
      <w:tr w:rsidR="00243FE8" w:rsidTr="001D3F91">
        <w:trPr>
          <w:cnfStyle w:val="100000000000"/>
          <w:trHeight w:val="563"/>
        </w:trPr>
        <w:tc>
          <w:tcPr>
            <w:cnfStyle w:val="001000000000"/>
            <w:tcW w:w="13958" w:type="dxa"/>
            <w:gridSpan w:val="6"/>
            <w:tcBorders>
              <w:left w:val="nil"/>
              <w:bottom w:val="nil"/>
              <w:right w:val="nil"/>
            </w:tcBorders>
          </w:tcPr>
          <w:p w:rsidR="00243FE8" w:rsidRPr="00B70060" w:rsidRDefault="00243FE8" w:rsidP="007706AA">
            <w:pPr>
              <w:pStyle w:val="Heading3"/>
              <w:outlineLvl w:val="2"/>
              <w:rPr>
                <w:sz w:val="28"/>
                <w:szCs w:val="28"/>
              </w:rPr>
            </w:pPr>
          </w:p>
        </w:tc>
      </w:tr>
      <w:tr w:rsidR="007706AA" w:rsidTr="001D3F91">
        <w:trPr>
          <w:cnfStyle w:val="000000100000"/>
          <w:trHeight w:val="563"/>
        </w:trPr>
        <w:tc>
          <w:tcPr>
            <w:cnfStyle w:val="001000000000"/>
            <w:tcW w:w="13958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706AA" w:rsidRPr="00B70060" w:rsidRDefault="007706AA" w:rsidP="007706AA">
            <w:pPr>
              <w:pStyle w:val="Heading3"/>
              <w:outlineLvl w:val="2"/>
              <w:rPr>
                <w:sz w:val="28"/>
                <w:szCs w:val="28"/>
              </w:rPr>
            </w:pPr>
            <w:r w:rsidRPr="00B70060">
              <w:rPr>
                <w:sz w:val="28"/>
                <w:szCs w:val="28"/>
              </w:rPr>
              <w:t>Unit Outline</w:t>
            </w:r>
          </w:p>
        </w:tc>
      </w:tr>
      <w:tr w:rsidR="00A118F9" w:rsidTr="00A118F9">
        <w:tc>
          <w:tcPr>
            <w:cnfStyle w:val="001000000000"/>
            <w:tcW w:w="1148" w:type="dxa"/>
            <w:tcBorders>
              <w:left w:val="nil"/>
            </w:tcBorders>
            <w:shd w:val="clear" w:color="auto" w:fill="E7ECF3"/>
          </w:tcPr>
          <w:p w:rsidR="007706AA" w:rsidRPr="00A118F9" w:rsidRDefault="007706AA" w:rsidP="007706AA">
            <w:pPr>
              <w:pStyle w:val="Heading3"/>
              <w:outlineLvl w:val="2"/>
              <w:rPr>
                <w:color w:val="000000" w:themeColor="text1"/>
              </w:rPr>
            </w:pPr>
            <w:r w:rsidRPr="00A118F9">
              <w:rPr>
                <w:color w:val="000000" w:themeColor="text1"/>
              </w:rPr>
              <w:t>Lesson:</w:t>
            </w:r>
          </w:p>
        </w:tc>
        <w:tc>
          <w:tcPr>
            <w:tcW w:w="2931" w:type="dxa"/>
            <w:shd w:val="clear" w:color="auto" w:fill="E7ECF3"/>
          </w:tcPr>
          <w:p w:rsidR="007706AA" w:rsidRPr="00A118F9" w:rsidRDefault="007706AA" w:rsidP="007706AA">
            <w:pPr>
              <w:pStyle w:val="Heading3"/>
              <w:outlineLvl w:val="2"/>
              <w:cnfStyle w:val="000000000000"/>
              <w:rPr>
                <w:b w:val="0"/>
                <w:color w:val="000000" w:themeColor="text1"/>
              </w:rPr>
            </w:pPr>
            <w:r w:rsidRPr="00A118F9">
              <w:rPr>
                <w:b w:val="0"/>
                <w:color w:val="000000" w:themeColor="text1"/>
              </w:rPr>
              <w:t>Learning Intentions:</w:t>
            </w:r>
          </w:p>
        </w:tc>
        <w:tc>
          <w:tcPr>
            <w:tcW w:w="2550" w:type="dxa"/>
            <w:shd w:val="clear" w:color="auto" w:fill="E7ECF3"/>
          </w:tcPr>
          <w:p w:rsidR="007706AA" w:rsidRPr="00A118F9" w:rsidRDefault="007706AA" w:rsidP="007706AA">
            <w:pPr>
              <w:pStyle w:val="Heading3"/>
              <w:outlineLvl w:val="2"/>
              <w:cnfStyle w:val="000000000000"/>
              <w:rPr>
                <w:b w:val="0"/>
                <w:color w:val="000000" w:themeColor="text1"/>
              </w:rPr>
            </w:pPr>
            <w:r w:rsidRPr="00A118F9">
              <w:rPr>
                <w:b w:val="0"/>
                <w:color w:val="000000" w:themeColor="text1"/>
              </w:rPr>
              <w:t>Learning Activities:</w:t>
            </w:r>
          </w:p>
        </w:tc>
        <w:tc>
          <w:tcPr>
            <w:tcW w:w="2835" w:type="dxa"/>
            <w:shd w:val="clear" w:color="auto" w:fill="E7ECF3"/>
          </w:tcPr>
          <w:p w:rsidR="007706AA" w:rsidRPr="00A118F9" w:rsidRDefault="007706AA" w:rsidP="007706AA">
            <w:pPr>
              <w:pStyle w:val="Heading3"/>
              <w:outlineLvl w:val="2"/>
              <w:cnfStyle w:val="000000000000"/>
              <w:rPr>
                <w:b w:val="0"/>
                <w:color w:val="000000" w:themeColor="text1"/>
              </w:rPr>
            </w:pPr>
            <w:r w:rsidRPr="00A118F9">
              <w:rPr>
                <w:b w:val="0"/>
                <w:color w:val="000000" w:themeColor="text1"/>
              </w:rPr>
              <w:t>Key Assessment Tasks:</w:t>
            </w:r>
          </w:p>
        </w:tc>
        <w:tc>
          <w:tcPr>
            <w:tcW w:w="2188" w:type="dxa"/>
            <w:shd w:val="clear" w:color="auto" w:fill="E7ECF3"/>
          </w:tcPr>
          <w:p w:rsidR="007706AA" w:rsidRPr="00A118F9" w:rsidRDefault="007706AA" w:rsidP="007706AA">
            <w:pPr>
              <w:pStyle w:val="Heading3"/>
              <w:outlineLvl w:val="2"/>
              <w:cnfStyle w:val="000000000000"/>
              <w:rPr>
                <w:b w:val="0"/>
                <w:color w:val="000000" w:themeColor="text1"/>
              </w:rPr>
            </w:pPr>
            <w:r w:rsidRPr="00A118F9">
              <w:rPr>
                <w:b w:val="0"/>
                <w:color w:val="000000" w:themeColor="text1"/>
              </w:rPr>
              <w:t>Key Language:</w:t>
            </w:r>
          </w:p>
        </w:tc>
        <w:tc>
          <w:tcPr>
            <w:tcW w:w="2306" w:type="dxa"/>
            <w:tcBorders>
              <w:right w:val="nil"/>
            </w:tcBorders>
            <w:shd w:val="clear" w:color="auto" w:fill="E7ECF3"/>
          </w:tcPr>
          <w:p w:rsidR="007706AA" w:rsidRPr="00A118F9" w:rsidRDefault="007706AA" w:rsidP="007706AA">
            <w:pPr>
              <w:pStyle w:val="Heading3"/>
              <w:outlineLvl w:val="2"/>
              <w:cnfStyle w:val="000000000000"/>
              <w:rPr>
                <w:b w:val="0"/>
                <w:color w:val="000000" w:themeColor="text1"/>
              </w:rPr>
            </w:pPr>
            <w:r w:rsidRPr="00A118F9">
              <w:rPr>
                <w:b w:val="0"/>
                <w:color w:val="000000" w:themeColor="text1"/>
              </w:rPr>
              <w:t>Resources:</w:t>
            </w:r>
          </w:p>
        </w:tc>
      </w:tr>
      <w:tr w:rsidR="00B70060" w:rsidTr="00A118F9">
        <w:trPr>
          <w:cnfStyle w:val="000000100000"/>
        </w:trPr>
        <w:tc>
          <w:tcPr>
            <w:cnfStyle w:val="001000000000"/>
            <w:tcW w:w="1148" w:type="dxa"/>
            <w:tcBorders>
              <w:left w:val="nil"/>
            </w:tcBorders>
            <w:shd w:val="clear" w:color="auto" w:fill="auto"/>
          </w:tcPr>
          <w:p w:rsidR="007706AA" w:rsidRDefault="007706AA" w:rsidP="007706AA">
            <w:pPr>
              <w:pStyle w:val="Body"/>
              <w:jc w:val="center"/>
            </w:pPr>
            <w:r>
              <w:t>1</w:t>
            </w:r>
          </w:p>
        </w:tc>
        <w:tc>
          <w:tcPr>
            <w:tcW w:w="2931" w:type="dxa"/>
            <w:shd w:val="clear" w:color="auto" w:fill="auto"/>
          </w:tcPr>
          <w:p w:rsidR="007706AA" w:rsidRDefault="007706AA" w:rsidP="007706AA">
            <w:pPr>
              <w:pStyle w:val="Body"/>
              <w:cnfStyle w:val="000000100000"/>
            </w:pPr>
            <w:r w:rsidRPr="008A7A81">
              <w:t xml:space="preserve">We are learning to: </w:t>
            </w:r>
          </w:p>
        </w:tc>
        <w:tc>
          <w:tcPr>
            <w:tcW w:w="2550" w:type="dxa"/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100000"/>
            </w:pPr>
          </w:p>
        </w:tc>
        <w:tc>
          <w:tcPr>
            <w:tcW w:w="2835" w:type="dxa"/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100000"/>
            </w:pPr>
          </w:p>
        </w:tc>
        <w:tc>
          <w:tcPr>
            <w:tcW w:w="2188" w:type="dxa"/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100000"/>
            </w:pP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100000"/>
            </w:pPr>
          </w:p>
        </w:tc>
      </w:tr>
      <w:tr w:rsidR="00B70060" w:rsidTr="00A118F9">
        <w:tc>
          <w:tcPr>
            <w:cnfStyle w:val="001000000000"/>
            <w:tcW w:w="1148" w:type="dxa"/>
            <w:tcBorders>
              <w:left w:val="nil"/>
            </w:tcBorders>
            <w:shd w:val="clear" w:color="auto" w:fill="auto"/>
          </w:tcPr>
          <w:p w:rsidR="007706AA" w:rsidRDefault="007706AA" w:rsidP="007706AA">
            <w:pPr>
              <w:pStyle w:val="Body"/>
              <w:jc w:val="center"/>
            </w:pPr>
            <w:r>
              <w:t>2</w:t>
            </w:r>
          </w:p>
        </w:tc>
        <w:tc>
          <w:tcPr>
            <w:tcW w:w="2931" w:type="dxa"/>
            <w:shd w:val="clear" w:color="auto" w:fill="auto"/>
          </w:tcPr>
          <w:p w:rsidR="007706AA" w:rsidRDefault="007706AA" w:rsidP="007706AA">
            <w:pPr>
              <w:pStyle w:val="Body"/>
              <w:cnfStyle w:val="000000000000"/>
            </w:pPr>
            <w:r w:rsidRPr="008A7A81">
              <w:t>We are learning to:</w:t>
            </w:r>
          </w:p>
        </w:tc>
        <w:tc>
          <w:tcPr>
            <w:tcW w:w="2550" w:type="dxa"/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000000"/>
            </w:pPr>
          </w:p>
        </w:tc>
        <w:tc>
          <w:tcPr>
            <w:tcW w:w="2835" w:type="dxa"/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000000"/>
            </w:pPr>
          </w:p>
        </w:tc>
        <w:tc>
          <w:tcPr>
            <w:tcW w:w="2188" w:type="dxa"/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000000"/>
            </w:pP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000000"/>
            </w:pPr>
          </w:p>
        </w:tc>
      </w:tr>
      <w:tr w:rsidR="00B70060" w:rsidTr="00A118F9">
        <w:trPr>
          <w:cnfStyle w:val="000000100000"/>
        </w:trPr>
        <w:tc>
          <w:tcPr>
            <w:cnfStyle w:val="001000000000"/>
            <w:tcW w:w="1148" w:type="dxa"/>
            <w:tcBorders>
              <w:left w:val="nil"/>
            </w:tcBorders>
            <w:shd w:val="clear" w:color="auto" w:fill="auto"/>
          </w:tcPr>
          <w:p w:rsidR="007706AA" w:rsidRDefault="007706AA" w:rsidP="007706AA">
            <w:pPr>
              <w:pStyle w:val="Body"/>
              <w:jc w:val="center"/>
            </w:pPr>
            <w:r>
              <w:t>3</w:t>
            </w:r>
          </w:p>
        </w:tc>
        <w:tc>
          <w:tcPr>
            <w:tcW w:w="2931" w:type="dxa"/>
            <w:shd w:val="clear" w:color="auto" w:fill="auto"/>
          </w:tcPr>
          <w:p w:rsidR="007706AA" w:rsidRDefault="007706AA" w:rsidP="007706AA">
            <w:pPr>
              <w:pStyle w:val="Body"/>
              <w:cnfStyle w:val="000000100000"/>
            </w:pPr>
            <w:r w:rsidRPr="008A7A81">
              <w:t>We are learning to:</w:t>
            </w:r>
          </w:p>
        </w:tc>
        <w:tc>
          <w:tcPr>
            <w:tcW w:w="2550" w:type="dxa"/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100000"/>
            </w:pPr>
          </w:p>
        </w:tc>
        <w:tc>
          <w:tcPr>
            <w:tcW w:w="2835" w:type="dxa"/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100000"/>
            </w:pPr>
          </w:p>
        </w:tc>
        <w:tc>
          <w:tcPr>
            <w:tcW w:w="2188" w:type="dxa"/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100000"/>
            </w:pP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100000"/>
            </w:pPr>
          </w:p>
        </w:tc>
      </w:tr>
      <w:tr w:rsidR="00B70060" w:rsidTr="00A118F9">
        <w:tc>
          <w:tcPr>
            <w:cnfStyle w:val="001000000000"/>
            <w:tcW w:w="1148" w:type="dxa"/>
            <w:tcBorders>
              <w:left w:val="nil"/>
            </w:tcBorders>
            <w:shd w:val="clear" w:color="auto" w:fill="auto"/>
          </w:tcPr>
          <w:p w:rsidR="007706AA" w:rsidRDefault="007706AA" w:rsidP="007706AA">
            <w:pPr>
              <w:pStyle w:val="Body"/>
              <w:jc w:val="center"/>
            </w:pPr>
            <w:r>
              <w:t>4</w:t>
            </w:r>
          </w:p>
        </w:tc>
        <w:tc>
          <w:tcPr>
            <w:tcW w:w="2931" w:type="dxa"/>
            <w:shd w:val="clear" w:color="auto" w:fill="auto"/>
          </w:tcPr>
          <w:p w:rsidR="007706AA" w:rsidRDefault="007706AA" w:rsidP="007706AA">
            <w:pPr>
              <w:pStyle w:val="Body"/>
              <w:cnfStyle w:val="000000000000"/>
            </w:pPr>
            <w:r w:rsidRPr="008A7A81">
              <w:t>We are learning to:</w:t>
            </w:r>
          </w:p>
        </w:tc>
        <w:tc>
          <w:tcPr>
            <w:tcW w:w="2550" w:type="dxa"/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000000"/>
            </w:pPr>
          </w:p>
        </w:tc>
        <w:tc>
          <w:tcPr>
            <w:tcW w:w="2835" w:type="dxa"/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000000"/>
            </w:pPr>
          </w:p>
        </w:tc>
        <w:tc>
          <w:tcPr>
            <w:tcW w:w="2188" w:type="dxa"/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000000"/>
            </w:pP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000000"/>
            </w:pPr>
          </w:p>
        </w:tc>
      </w:tr>
      <w:tr w:rsidR="00B70060" w:rsidTr="00A118F9">
        <w:trPr>
          <w:cnfStyle w:val="000000100000"/>
        </w:trPr>
        <w:tc>
          <w:tcPr>
            <w:cnfStyle w:val="001000000000"/>
            <w:tcW w:w="1148" w:type="dxa"/>
            <w:tcBorders>
              <w:left w:val="nil"/>
            </w:tcBorders>
            <w:shd w:val="clear" w:color="auto" w:fill="auto"/>
          </w:tcPr>
          <w:p w:rsidR="007706AA" w:rsidRDefault="007706AA" w:rsidP="007706AA">
            <w:pPr>
              <w:pStyle w:val="Body"/>
              <w:jc w:val="center"/>
            </w:pPr>
            <w:r>
              <w:t>5</w:t>
            </w:r>
          </w:p>
        </w:tc>
        <w:tc>
          <w:tcPr>
            <w:tcW w:w="2931" w:type="dxa"/>
            <w:shd w:val="clear" w:color="auto" w:fill="auto"/>
          </w:tcPr>
          <w:p w:rsidR="007706AA" w:rsidRDefault="007706AA" w:rsidP="007706AA">
            <w:pPr>
              <w:pStyle w:val="Body"/>
              <w:cnfStyle w:val="000000100000"/>
            </w:pPr>
            <w:r w:rsidRPr="008A7A81">
              <w:t>We are learning to:</w:t>
            </w:r>
          </w:p>
        </w:tc>
        <w:tc>
          <w:tcPr>
            <w:tcW w:w="2550" w:type="dxa"/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100000"/>
            </w:pPr>
          </w:p>
        </w:tc>
        <w:tc>
          <w:tcPr>
            <w:tcW w:w="2835" w:type="dxa"/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100000"/>
            </w:pPr>
          </w:p>
        </w:tc>
        <w:tc>
          <w:tcPr>
            <w:tcW w:w="2188" w:type="dxa"/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100000"/>
            </w:pP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100000"/>
            </w:pPr>
          </w:p>
        </w:tc>
      </w:tr>
      <w:tr w:rsidR="00B70060" w:rsidTr="00A118F9">
        <w:tc>
          <w:tcPr>
            <w:cnfStyle w:val="001000000000"/>
            <w:tcW w:w="1148" w:type="dxa"/>
            <w:tcBorders>
              <w:left w:val="nil"/>
            </w:tcBorders>
            <w:shd w:val="clear" w:color="auto" w:fill="auto"/>
          </w:tcPr>
          <w:p w:rsidR="007706AA" w:rsidRDefault="007706AA" w:rsidP="007706AA">
            <w:pPr>
              <w:pStyle w:val="Body"/>
              <w:jc w:val="center"/>
            </w:pPr>
            <w:r>
              <w:t>6</w:t>
            </w:r>
          </w:p>
        </w:tc>
        <w:tc>
          <w:tcPr>
            <w:tcW w:w="2931" w:type="dxa"/>
            <w:shd w:val="clear" w:color="auto" w:fill="auto"/>
          </w:tcPr>
          <w:p w:rsidR="007706AA" w:rsidRDefault="007706AA" w:rsidP="007706AA">
            <w:pPr>
              <w:pStyle w:val="Body"/>
              <w:cnfStyle w:val="000000000000"/>
            </w:pPr>
            <w:r w:rsidRPr="008A7A81">
              <w:t>We are learning to:</w:t>
            </w:r>
          </w:p>
        </w:tc>
        <w:tc>
          <w:tcPr>
            <w:tcW w:w="2550" w:type="dxa"/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000000"/>
            </w:pPr>
          </w:p>
        </w:tc>
        <w:tc>
          <w:tcPr>
            <w:tcW w:w="2835" w:type="dxa"/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000000"/>
            </w:pPr>
          </w:p>
        </w:tc>
        <w:tc>
          <w:tcPr>
            <w:tcW w:w="2188" w:type="dxa"/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000000"/>
            </w:pP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000000"/>
            </w:pPr>
          </w:p>
        </w:tc>
      </w:tr>
      <w:tr w:rsidR="00B70060" w:rsidTr="00A118F9">
        <w:trPr>
          <w:cnfStyle w:val="000000100000"/>
        </w:trPr>
        <w:tc>
          <w:tcPr>
            <w:cnfStyle w:val="001000000000"/>
            <w:tcW w:w="1148" w:type="dxa"/>
            <w:tcBorders>
              <w:left w:val="nil"/>
            </w:tcBorders>
            <w:shd w:val="clear" w:color="auto" w:fill="auto"/>
          </w:tcPr>
          <w:p w:rsidR="007706AA" w:rsidRDefault="007706AA" w:rsidP="007706AA">
            <w:pPr>
              <w:pStyle w:val="Body"/>
              <w:jc w:val="center"/>
            </w:pPr>
            <w:r>
              <w:t>7</w:t>
            </w:r>
          </w:p>
        </w:tc>
        <w:tc>
          <w:tcPr>
            <w:tcW w:w="2931" w:type="dxa"/>
            <w:shd w:val="clear" w:color="auto" w:fill="auto"/>
          </w:tcPr>
          <w:p w:rsidR="007706AA" w:rsidRDefault="007706AA" w:rsidP="007706AA">
            <w:pPr>
              <w:pStyle w:val="Body"/>
              <w:cnfStyle w:val="000000100000"/>
            </w:pPr>
            <w:r w:rsidRPr="008A7A81">
              <w:t>We are learning to:</w:t>
            </w:r>
          </w:p>
        </w:tc>
        <w:tc>
          <w:tcPr>
            <w:tcW w:w="2550" w:type="dxa"/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100000"/>
            </w:pPr>
          </w:p>
        </w:tc>
        <w:tc>
          <w:tcPr>
            <w:tcW w:w="2835" w:type="dxa"/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100000"/>
            </w:pPr>
          </w:p>
        </w:tc>
        <w:tc>
          <w:tcPr>
            <w:tcW w:w="2188" w:type="dxa"/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100000"/>
            </w:pP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100000"/>
            </w:pPr>
          </w:p>
        </w:tc>
      </w:tr>
      <w:tr w:rsidR="00B70060" w:rsidTr="00A118F9">
        <w:tc>
          <w:tcPr>
            <w:cnfStyle w:val="001000000000"/>
            <w:tcW w:w="1148" w:type="dxa"/>
            <w:tcBorders>
              <w:left w:val="nil"/>
            </w:tcBorders>
            <w:shd w:val="clear" w:color="auto" w:fill="auto"/>
          </w:tcPr>
          <w:p w:rsidR="007706AA" w:rsidRDefault="007706AA" w:rsidP="007706AA">
            <w:pPr>
              <w:pStyle w:val="Body"/>
              <w:jc w:val="center"/>
            </w:pPr>
            <w:r>
              <w:t>8</w:t>
            </w:r>
          </w:p>
        </w:tc>
        <w:tc>
          <w:tcPr>
            <w:tcW w:w="2931" w:type="dxa"/>
            <w:shd w:val="clear" w:color="auto" w:fill="auto"/>
          </w:tcPr>
          <w:p w:rsidR="007706AA" w:rsidRDefault="007706AA" w:rsidP="007706AA">
            <w:pPr>
              <w:pStyle w:val="Body"/>
              <w:cnfStyle w:val="000000000000"/>
            </w:pPr>
            <w:r w:rsidRPr="008A7A81">
              <w:t>We are learning to:</w:t>
            </w:r>
          </w:p>
        </w:tc>
        <w:tc>
          <w:tcPr>
            <w:tcW w:w="2550" w:type="dxa"/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000000"/>
            </w:pPr>
          </w:p>
        </w:tc>
        <w:tc>
          <w:tcPr>
            <w:tcW w:w="2835" w:type="dxa"/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000000"/>
            </w:pPr>
          </w:p>
        </w:tc>
        <w:tc>
          <w:tcPr>
            <w:tcW w:w="2188" w:type="dxa"/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000000"/>
            </w:pP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000000"/>
            </w:pPr>
          </w:p>
        </w:tc>
      </w:tr>
      <w:tr w:rsidR="00B70060" w:rsidTr="00A118F9">
        <w:trPr>
          <w:cnfStyle w:val="000000100000"/>
        </w:trPr>
        <w:tc>
          <w:tcPr>
            <w:cnfStyle w:val="001000000000"/>
            <w:tcW w:w="1148" w:type="dxa"/>
            <w:tcBorders>
              <w:left w:val="nil"/>
            </w:tcBorders>
            <w:shd w:val="clear" w:color="auto" w:fill="auto"/>
          </w:tcPr>
          <w:p w:rsidR="007706AA" w:rsidRDefault="007706AA" w:rsidP="007706AA">
            <w:pPr>
              <w:pStyle w:val="Body"/>
              <w:jc w:val="center"/>
            </w:pPr>
            <w:r>
              <w:t>9</w:t>
            </w:r>
          </w:p>
        </w:tc>
        <w:tc>
          <w:tcPr>
            <w:tcW w:w="2931" w:type="dxa"/>
            <w:shd w:val="clear" w:color="auto" w:fill="auto"/>
          </w:tcPr>
          <w:p w:rsidR="007706AA" w:rsidRDefault="007706AA" w:rsidP="007706AA">
            <w:pPr>
              <w:pStyle w:val="Body"/>
              <w:cnfStyle w:val="000000100000"/>
            </w:pPr>
            <w:r w:rsidRPr="008A7A81">
              <w:t>We are learning to:</w:t>
            </w:r>
          </w:p>
        </w:tc>
        <w:tc>
          <w:tcPr>
            <w:tcW w:w="2550" w:type="dxa"/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100000"/>
            </w:pPr>
          </w:p>
        </w:tc>
        <w:tc>
          <w:tcPr>
            <w:tcW w:w="2835" w:type="dxa"/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100000"/>
            </w:pPr>
          </w:p>
        </w:tc>
        <w:tc>
          <w:tcPr>
            <w:tcW w:w="2188" w:type="dxa"/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100000"/>
            </w:pP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100000"/>
            </w:pPr>
          </w:p>
        </w:tc>
      </w:tr>
      <w:tr w:rsidR="00B70060" w:rsidTr="007D529C">
        <w:tc>
          <w:tcPr>
            <w:cnfStyle w:val="001000000000"/>
            <w:tcW w:w="1148" w:type="dxa"/>
            <w:tcBorders>
              <w:left w:val="nil"/>
              <w:bottom w:val="nil"/>
            </w:tcBorders>
            <w:shd w:val="clear" w:color="auto" w:fill="auto"/>
          </w:tcPr>
          <w:p w:rsidR="007706AA" w:rsidRDefault="007706AA" w:rsidP="007706AA">
            <w:pPr>
              <w:pStyle w:val="Body"/>
              <w:jc w:val="center"/>
            </w:pPr>
            <w:r>
              <w:t>10</w:t>
            </w:r>
          </w:p>
        </w:tc>
        <w:tc>
          <w:tcPr>
            <w:tcW w:w="2931" w:type="dxa"/>
            <w:tcBorders>
              <w:bottom w:val="nil"/>
            </w:tcBorders>
            <w:shd w:val="clear" w:color="auto" w:fill="auto"/>
          </w:tcPr>
          <w:p w:rsidR="007706AA" w:rsidRDefault="007706AA" w:rsidP="007706AA">
            <w:pPr>
              <w:pStyle w:val="Body"/>
              <w:cnfStyle w:val="000000000000"/>
            </w:pPr>
            <w:r w:rsidRPr="008A7A81">
              <w:t>We are learning to:</w:t>
            </w:r>
          </w:p>
        </w:tc>
        <w:tc>
          <w:tcPr>
            <w:tcW w:w="2550" w:type="dxa"/>
            <w:tcBorders>
              <w:bottom w:val="nil"/>
            </w:tcBorders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000000"/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000000"/>
            </w:pPr>
          </w:p>
        </w:tc>
        <w:tc>
          <w:tcPr>
            <w:tcW w:w="2188" w:type="dxa"/>
            <w:tcBorders>
              <w:bottom w:val="nil"/>
            </w:tcBorders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000000"/>
            </w:pPr>
          </w:p>
        </w:tc>
        <w:tc>
          <w:tcPr>
            <w:tcW w:w="2306" w:type="dxa"/>
            <w:tcBorders>
              <w:bottom w:val="nil"/>
              <w:right w:val="nil"/>
            </w:tcBorders>
            <w:shd w:val="clear" w:color="auto" w:fill="auto"/>
          </w:tcPr>
          <w:p w:rsidR="007706AA" w:rsidRDefault="007706AA" w:rsidP="007706AA">
            <w:pPr>
              <w:pStyle w:val="Heading3"/>
              <w:outlineLvl w:val="2"/>
              <w:cnfStyle w:val="000000000000"/>
            </w:pPr>
          </w:p>
        </w:tc>
      </w:tr>
    </w:tbl>
    <w:p w:rsidR="006360BF" w:rsidRPr="00B824B0" w:rsidRDefault="006360BF" w:rsidP="00174526">
      <w:pPr>
        <w:pStyle w:val="Body"/>
      </w:pPr>
    </w:p>
    <w:sectPr w:rsidR="006360BF" w:rsidRPr="00B824B0" w:rsidSect="00FB48B7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ADF1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ADF11C" w16cid:durableId="1DDD1FE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AF7" w:rsidRDefault="00E53AF7" w:rsidP="00FC7D52">
      <w:r>
        <w:separator/>
      </w:r>
    </w:p>
  </w:endnote>
  <w:endnote w:type="continuationSeparator" w:id="0">
    <w:p w:rsidR="00E53AF7" w:rsidRDefault="00E53AF7" w:rsidP="00FC7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9F8" w:rsidRDefault="00AD69F8" w:rsidP="00FC7D52">
    <w:pPr>
      <w:pStyle w:val="Footer"/>
    </w:pPr>
    <w:r>
      <w:t>MLTAV 201</w:t>
    </w:r>
    <w:r w:rsidR="00FC7D52">
      <w:t>8</w:t>
    </w:r>
  </w:p>
  <w:p w:rsidR="00AD69F8" w:rsidRDefault="00AD69F8" w:rsidP="00FC7D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AF7" w:rsidRDefault="00E53AF7" w:rsidP="00FC7D52">
      <w:r>
        <w:separator/>
      </w:r>
    </w:p>
  </w:footnote>
  <w:footnote w:type="continuationSeparator" w:id="0">
    <w:p w:rsidR="00E53AF7" w:rsidRDefault="00E53AF7" w:rsidP="00FC7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59F1"/>
    <w:multiLevelType w:val="hybridMultilevel"/>
    <w:tmpl w:val="EF7C2CEE"/>
    <w:lvl w:ilvl="0" w:tplc="63262510">
      <w:start w:val="1"/>
      <w:numFmt w:val="bullet"/>
      <w:pStyle w:val="Style4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57547"/>
    <w:multiLevelType w:val="hybridMultilevel"/>
    <w:tmpl w:val="D0CE0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84455"/>
    <w:multiLevelType w:val="hybridMultilevel"/>
    <w:tmpl w:val="8D56C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96296"/>
    <w:multiLevelType w:val="hybridMultilevel"/>
    <w:tmpl w:val="3EC228FE"/>
    <w:lvl w:ilvl="0" w:tplc="099CE880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B7139"/>
    <w:multiLevelType w:val="multilevel"/>
    <w:tmpl w:val="D66EC88A"/>
    <w:lvl w:ilvl="0">
      <w:start w:val="1"/>
      <w:numFmt w:val="bullet"/>
      <w:pStyle w:val="Style2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B7790"/>
    <w:multiLevelType w:val="hybridMultilevel"/>
    <w:tmpl w:val="1E6A2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C6E5C"/>
    <w:multiLevelType w:val="hybridMultilevel"/>
    <w:tmpl w:val="37843A28"/>
    <w:lvl w:ilvl="0" w:tplc="796CA726">
      <w:start w:val="1"/>
      <w:numFmt w:val="decimal"/>
      <w:pStyle w:val="BodyList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  <w:lvlOverride w:ilvl="0">
      <w:lvl w:ilvl="0">
        <w:start w:val="1"/>
        <w:numFmt w:val="bullet"/>
        <w:pStyle w:val="Style2"/>
        <w:lvlText w:val=""/>
        <w:lvlJc w:val="left"/>
        <w:pPr>
          <w:ind w:left="360" w:hanging="360"/>
        </w:pPr>
        <w:rPr>
          <w:rFonts w:ascii="Wingdings" w:hAnsi="Wingdings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12B3"/>
    <w:rsid w:val="00001511"/>
    <w:rsid w:val="00004418"/>
    <w:rsid w:val="000207E3"/>
    <w:rsid w:val="0002138A"/>
    <w:rsid w:val="0002260C"/>
    <w:rsid w:val="00025B83"/>
    <w:rsid w:val="00051ED1"/>
    <w:rsid w:val="00052139"/>
    <w:rsid w:val="00053216"/>
    <w:rsid w:val="000640A6"/>
    <w:rsid w:val="000817D7"/>
    <w:rsid w:val="00087174"/>
    <w:rsid w:val="000918E2"/>
    <w:rsid w:val="00091E01"/>
    <w:rsid w:val="000A128F"/>
    <w:rsid w:val="000B2F24"/>
    <w:rsid w:val="000C7353"/>
    <w:rsid w:val="000D79C6"/>
    <w:rsid w:val="000F1076"/>
    <w:rsid w:val="000F2487"/>
    <w:rsid w:val="00103549"/>
    <w:rsid w:val="00105B22"/>
    <w:rsid w:val="00112BBB"/>
    <w:rsid w:val="00122A08"/>
    <w:rsid w:val="00124E7F"/>
    <w:rsid w:val="00134479"/>
    <w:rsid w:val="0013746A"/>
    <w:rsid w:val="00143CCC"/>
    <w:rsid w:val="00144B3C"/>
    <w:rsid w:val="001450C7"/>
    <w:rsid w:val="001463C5"/>
    <w:rsid w:val="0014672E"/>
    <w:rsid w:val="001610D3"/>
    <w:rsid w:val="00164788"/>
    <w:rsid w:val="00174526"/>
    <w:rsid w:val="0018214A"/>
    <w:rsid w:val="001D12E7"/>
    <w:rsid w:val="001D3F91"/>
    <w:rsid w:val="001D7BCB"/>
    <w:rsid w:val="001E1563"/>
    <w:rsid w:val="001E459B"/>
    <w:rsid w:val="001E4EB1"/>
    <w:rsid w:val="00214897"/>
    <w:rsid w:val="00216E24"/>
    <w:rsid w:val="00243FE8"/>
    <w:rsid w:val="00261361"/>
    <w:rsid w:val="00280F49"/>
    <w:rsid w:val="002934E8"/>
    <w:rsid w:val="00293BE0"/>
    <w:rsid w:val="00296A15"/>
    <w:rsid w:val="00297E91"/>
    <w:rsid w:val="002A45E2"/>
    <w:rsid w:val="002A5622"/>
    <w:rsid w:val="002C2C87"/>
    <w:rsid w:val="002D2887"/>
    <w:rsid w:val="002D2F51"/>
    <w:rsid w:val="002E7128"/>
    <w:rsid w:val="002F10ED"/>
    <w:rsid w:val="00301F67"/>
    <w:rsid w:val="00315DE2"/>
    <w:rsid w:val="003378DB"/>
    <w:rsid w:val="00344007"/>
    <w:rsid w:val="003454A9"/>
    <w:rsid w:val="00360BBA"/>
    <w:rsid w:val="003705E7"/>
    <w:rsid w:val="003859E0"/>
    <w:rsid w:val="003911F8"/>
    <w:rsid w:val="00392827"/>
    <w:rsid w:val="003A3654"/>
    <w:rsid w:val="003B6232"/>
    <w:rsid w:val="003D428B"/>
    <w:rsid w:val="003E2DB0"/>
    <w:rsid w:val="003E305F"/>
    <w:rsid w:val="003E3F9F"/>
    <w:rsid w:val="0040032E"/>
    <w:rsid w:val="0041296B"/>
    <w:rsid w:val="00432D75"/>
    <w:rsid w:val="004428DE"/>
    <w:rsid w:val="00446BA4"/>
    <w:rsid w:val="004478C1"/>
    <w:rsid w:val="00450BE9"/>
    <w:rsid w:val="00456059"/>
    <w:rsid w:val="00457363"/>
    <w:rsid w:val="00462005"/>
    <w:rsid w:val="00462B0D"/>
    <w:rsid w:val="004863A9"/>
    <w:rsid w:val="00486A44"/>
    <w:rsid w:val="004A2AA5"/>
    <w:rsid w:val="004B6EA9"/>
    <w:rsid w:val="004B7DC6"/>
    <w:rsid w:val="004D06BD"/>
    <w:rsid w:val="00501CA4"/>
    <w:rsid w:val="0050327D"/>
    <w:rsid w:val="00504086"/>
    <w:rsid w:val="00524728"/>
    <w:rsid w:val="005320E0"/>
    <w:rsid w:val="00564B78"/>
    <w:rsid w:val="00590C70"/>
    <w:rsid w:val="005A0176"/>
    <w:rsid w:val="005A1E9C"/>
    <w:rsid w:val="005B74B3"/>
    <w:rsid w:val="005C7B4F"/>
    <w:rsid w:val="005D1B6C"/>
    <w:rsid w:val="005D32D0"/>
    <w:rsid w:val="005E2407"/>
    <w:rsid w:val="005F3028"/>
    <w:rsid w:val="0060359B"/>
    <w:rsid w:val="006050C7"/>
    <w:rsid w:val="0060682B"/>
    <w:rsid w:val="00615F43"/>
    <w:rsid w:val="00616D05"/>
    <w:rsid w:val="0063091A"/>
    <w:rsid w:val="00635DE2"/>
    <w:rsid w:val="006360BF"/>
    <w:rsid w:val="00641835"/>
    <w:rsid w:val="006537AE"/>
    <w:rsid w:val="00664F2C"/>
    <w:rsid w:val="0067466F"/>
    <w:rsid w:val="00680FD3"/>
    <w:rsid w:val="006A2934"/>
    <w:rsid w:val="006C4E0A"/>
    <w:rsid w:val="006D7C77"/>
    <w:rsid w:val="00715275"/>
    <w:rsid w:val="00754423"/>
    <w:rsid w:val="007637FB"/>
    <w:rsid w:val="007706AA"/>
    <w:rsid w:val="007775B9"/>
    <w:rsid w:val="00794C6B"/>
    <w:rsid w:val="00795E6E"/>
    <w:rsid w:val="007961D1"/>
    <w:rsid w:val="007A1F83"/>
    <w:rsid w:val="007A2D29"/>
    <w:rsid w:val="007C3953"/>
    <w:rsid w:val="007D066B"/>
    <w:rsid w:val="007D529C"/>
    <w:rsid w:val="007D76AC"/>
    <w:rsid w:val="007F0283"/>
    <w:rsid w:val="008041AB"/>
    <w:rsid w:val="00805796"/>
    <w:rsid w:val="008153BF"/>
    <w:rsid w:val="008230EA"/>
    <w:rsid w:val="008332D9"/>
    <w:rsid w:val="00836C1A"/>
    <w:rsid w:val="0084116D"/>
    <w:rsid w:val="008549AB"/>
    <w:rsid w:val="00863A94"/>
    <w:rsid w:val="00867FED"/>
    <w:rsid w:val="008726F7"/>
    <w:rsid w:val="008A0564"/>
    <w:rsid w:val="008A6278"/>
    <w:rsid w:val="008A63B3"/>
    <w:rsid w:val="008A7A81"/>
    <w:rsid w:val="008B7262"/>
    <w:rsid w:val="008D5AB9"/>
    <w:rsid w:val="00901CD6"/>
    <w:rsid w:val="009146A6"/>
    <w:rsid w:val="00916FE8"/>
    <w:rsid w:val="009214B7"/>
    <w:rsid w:val="009330F8"/>
    <w:rsid w:val="00944BFC"/>
    <w:rsid w:val="00946FC2"/>
    <w:rsid w:val="00951F59"/>
    <w:rsid w:val="0095485C"/>
    <w:rsid w:val="009725B8"/>
    <w:rsid w:val="00982F1E"/>
    <w:rsid w:val="009856E1"/>
    <w:rsid w:val="00990D7D"/>
    <w:rsid w:val="0099559D"/>
    <w:rsid w:val="009970A9"/>
    <w:rsid w:val="009A19F7"/>
    <w:rsid w:val="009B1A69"/>
    <w:rsid w:val="009B46CD"/>
    <w:rsid w:val="009E47AE"/>
    <w:rsid w:val="009E569C"/>
    <w:rsid w:val="009E781A"/>
    <w:rsid w:val="009F0364"/>
    <w:rsid w:val="009F7B15"/>
    <w:rsid w:val="00A0150E"/>
    <w:rsid w:val="00A064FB"/>
    <w:rsid w:val="00A118F9"/>
    <w:rsid w:val="00A41121"/>
    <w:rsid w:val="00A76258"/>
    <w:rsid w:val="00A82212"/>
    <w:rsid w:val="00A85782"/>
    <w:rsid w:val="00AC12B3"/>
    <w:rsid w:val="00AD0789"/>
    <w:rsid w:val="00AD0D3E"/>
    <w:rsid w:val="00AD3B38"/>
    <w:rsid w:val="00AD49F8"/>
    <w:rsid w:val="00AD695A"/>
    <w:rsid w:val="00AD69F8"/>
    <w:rsid w:val="00AD7B0B"/>
    <w:rsid w:val="00AE4A81"/>
    <w:rsid w:val="00AF042B"/>
    <w:rsid w:val="00AF43A3"/>
    <w:rsid w:val="00B04674"/>
    <w:rsid w:val="00B32787"/>
    <w:rsid w:val="00B45F94"/>
    <w:rsid w:val="00B54B02"/>
    <w:rsid w:val="00B62212"/>
    <w:rsid w:val="00B70060"/>
    <w:rsid w:val="00B803BE"/>
    <w:rsid w:val="00B81E14"/>
    <w:rsid w:val="00B824B0"/>
    <w:rsid w:val="00B923AF"/>
    <w:rsid w:val="00B95452"/>
    <w:rsid w:val="00BA475A"/>
    <w:rsid w:val="00BA527A"/>
    <w:rsid w:val="00BB1F1E"/>
    <w:rsid w:val="00BB4C5F"/>
    <w:rsid w:val="00BC20A7"/>
    <w:rsid w:val="00BC2B42"/>
    <w:rsid w:val="00BE065B"/>
    <w:rsid w:val="00BE4662"/>
    <w:rsid w:val="00BE7D6E"/>
    <w:rsid w:val="00BF5F59"/>
    <w:rsid w:val="00C1200F"/>
    <w:rsid w:val="00C13CE1"/>
    <w:rsid w:val="00C17959"/>
    <w:rsid w:val="00C24738"/>
    <w:rsid w:val="00C36BD9"/>
    <w:rsid w:val="00C378E3"/>
    <w:rsid w:val="00C47121"/>
    <w:rsid w:val="00C507C6"/>
    <w:rsid w:val="00C50C76"/>
    <w:rsid w:val="00C57115"/>
    <w:rsid w:val="00C6165B"/>
    <w:rsid w:val="00C709C9"/>
    <w:rsid w:val="00C7762C"/>
    <w:rsid w:val="00C808BC"/>
    <w:rsid w:val="00C96E47"/>
    <w:rsid w:val="00CB1687"/>
    <w:rsid w:val="00CC66F5"/>
    <w:rsid w:val="00D04147"/>
    <w:rsid w:val="00D06B3D"/>
    <w:rsid w:val="00D11E00"/>
    <w:rsid w:val="00D1229E"/>
    <w:rsid w:val="00D24F89"/>
    <w:rsid w:val="00D33CC6"/>
    <w:rsid w:val="00D344B1"/>
    <w:rsid w:val="00D42682"/>
    <w:rsid w:val="00D42A28"/>
    <w:rsid w:val="00D434B6"/>
    <w:rsid w:val="00D50AE9"/>
    <w:rsid w:val="00D52380"/>
    <w:rsid w:val="00D57BA0"/>
    <w:rsid w:val="00D660D6"/>
    <w:rsid w:val="00D70A16"/>
    <w:rsid w:val="00D8412E"/>
    <w:rsid w:val="00D84B34"/>
    <w:rsid w:val="00DA4A23"/>
    <w:rsid w:val="00DC008A"/>
    <w:rsid w:val="00DC4C41"/>
    <w:rsid w:val="00DD3B17"/>
    <w:rsid w:val="00E042B3"/>
    <w:rsid w:val="00E33011"/>
    <w:rsid w:val="00E43048"/>
    <w:rsid w:val="00E455F5"/>
    <w:rsid w:val="00E53138"/>
    <w:rsid w:val="00E538C3"/>
    <w:rsid w:val="00E53AF7"/>
    <w:rsid w:val="00E66F7D"/>
    <w:rsid w:val="00E70327"/>
    <w:rsid w:val="00E81BBE"/>
    <w:rsid w:val="00E826AF"/>
    <w:rsid w:val="00E91F8C"/>
    <w:rsid w:val="00EA08F6"/>
    <w:rsid w:val="00EA65CA"/>
    <w:rsid w:val="00EC41B6"/>
    <w:rsid w:val="00ED1E47"/>
    <w:rsid w:val="00ED4926"/>
    <w:rsid w:val="00EF01FF"/>
    <w:rsid w:val="00EF3F4C"/>
    <w:rsid w:val="00F0321C"/>
    <w:rsid w:val="00F0730A"/>
    <w:rsid w:val="00F116AA"/>
    <w:rsid w:val="00F14406"/>
    <w:rsid w:val="00F166D0"/>
    <w:rsid w:val="00F17E01"/>
    <w:rsid w:val="00F26891"/>
    <w:rsid w:val="00F40BBC"/>
    <w:rsid w:val="00F460F7"/>
    <w:rsid w:val="00F4668D"/>
    <w:rsid w:val="00F47610"/>
    <w:rsid w:val="00F62124"/>
    <w:rsid w:val="00FA3404"/>
    <w:rsid w:val="00FB48B7"/>
    <w:rsid w:val="00FC3946"/>
    <w:rsid w:val="00FC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7D52"/>
    <w:pPr>
      <w:spacing w:after="0" w:line="240" w:lineRule="auto"/>
    </w:pPr>
    <w:rPr>
      <w:rFonts w:ascii="Arial" w:hAnsi="Arial"/>
      <w:sz w:val="20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12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836C1A"/>
    <w:pPr>
      <w:keepNext w:val="0"/>
      <w:keepLines w:val="0"/>
      <w:tabs>
        <w:tab w:val="right" w:pos="6796"/>
      </w:tabs>
      <w:spacing w:before="0" w:after="60"/>
      <w:outlineLvl w:val="2"/>
    </w:pPr>
    <w:rPr>
      <w:rFonts w:asciiTheme="minorHAnsi" w:eastAsia="MS Mincho" w:hAnsiTheme="minorHAnsi" w:cs="Times New Roman"/>
      <w:caps/>
      <w:color w:val="365F9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36C1A"/>
    <w:rPr>
      <w:rFonts w:eastAsia="MS Mincho" w:cs="Times New Roman"/>
      <w:b/>
      <w:bCs/>
      <w:caps/>
      <w:color w:val="365F91" w:themeColor="accent1" w:themeShade="BF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B3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en-US" w:eastAsia="en-US"/>
    </w:rPr>
  </w:style>
  <w:style w:type="paragraph" w:customStyle="1" w:styleId="Body">
    <w:name w:val="Body"/>
    <w:basedOn w:val="Normal"/>
    <w:qFormat/>
    <w:rsid w:val="00836C1A"/>
    <w:pPr>
      <w:spacing w:line="180" w:lineRule="atLeast"/>
    </w:pPr>
    <w:rPr>
      <w:rFonts w:asciiTheme="minorHAnsi" w:eastAsia="MS Mincho" w:hAnsiTheme="minorHAnsi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AC1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35DE2"/>
    <w:pPr>
      <w:spacing w:after="360"/>
      <w:contextualSpacing/>
    </w:pPr>
    <w:rPr>
      <w:rFonts w:ascii="Trebuchet MS" w:eastAsiaTheme="majorEastAsia" w:hAnsi="Trebuchet MS" w:cstheme="majorBidi"/>
      <w:b/>
      <w:caps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DE2"/>
    <w:rPr>
      <w:rFonts w:ascii="Trebuchet MS" w:eastAsiaTheme="majorEastAsia" w:hAnsi="Trebuchet MS" w:cstheme="majorBidi"/>
      <w:b/>
      <w:caps/>
      <w:color w:val="000000" w:themeColor="text1"/>
      <w:spacing w:val="-10"/>
      <w:kern w:val="28"/>
      <w:sz w:val="56"/>
      <w:szCs w:val="5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35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Style4">
    <w:name w:val="Style4"/>
    <w:basedOn w:val="Body"/>
    <w:qFormat/>
    <w:rsid w:val="002A5622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7C39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ja-JP"/>
    </w:rPr>
  </w:style>
  <w:style w:type="character" w:customStyle="1" w:styleId="apple-converted-space">
    <w:name w:val="apple-converted-space"/>
    <w:basedOn w:val="DefaultParagraphFont"/>
    <w:rsid w:val="007C3953"/>
  </w:style>
  <w:style w:type="character" w:styleId="Hyperlink">
    <w:name w:val="Hyperlink"/>
    <w:basedOn w:val="DefaultParagraphFont"/>
    <w:uiPriority w:val="99"/>
    <w:unhideWhenUsed/>
    <w:rsid w:val="00B81E14"/>
    <w:rPr>
      <w:color w:val="4779E6"/>
      <w:u w:val="single"/>
    </w:rPr>
  </w:style>
  <w:style w:type="character" w:styleId="Emphasis">
    <w:name w:val="Emphasis"/>
    <w:basedOn w:val="DefaultParagraphFont"/>
    <w:uiPriority w:val="20"/>
    <w:qFormat/>
    <w:rsid w:val="007C3953"/>
    <w:rPr>
      <w:i/>
      <w:iCs/>
    </w:rPr>
  </w:style>
  <w:style w:type="paragraph" w:customStyle="1" w:styleId="Style3">
    <w:name w:val="Style3"/>
    <w:basedOn w:val="Body"/>
    <w:rsid w:val="00D50AE9"/>
    <w:pPr>
      <w:ind w:left="567" w:hanging="567"/>
    </w:pPr>
  </w:style>
  <w:style w:type="paragraph" w:customStyle="1" w:styleId="Style2">
    <w:name w:val="Style2"/>
    <w:basedOn w:val="Normal"/>
    <w:qFormat/>
    <w:rsid w:val="008B7262"/>
    <w:pPr>
      <w:numPr>
        <w:numId w:val="4"/>
      </w:numPr>
      <w:tabs>
        <w:tab w:val="left" w:pos="425"/>
        <w:tab w:val="left" w:pos="709"/>
      </w:tabs>
      <w:spacing w:before="120" w:after="120"/>
      <w:ind w:right="-292"/>
    </w:pPr>
    <w:rPr>
      <w:rFonts w:eastAsia="Calibri"/>
      <w:lang w:eastAsia="en-GB"/>
    </w:rPr>
  </w:style>
  <w:style w:type="paragraph" w:styleId="ListParagraph">
    <w:name w:val="List Paragraph"/>
    <w:basedOn w:val="Normal"/>
    <w:uiPriority w:val="34"/>
    <w:qFormat/>
    <w:rsid w:val="00091E01"/>
    <w:pPr>
      <w:ind w:left="720"/>
      <w:contextualSpacing/>
    </w:pPr>
  </w:style>
  <w:style w:type="paragraph" w:customStyle="1" w:styleId="VCAAtablecondensed">
    <w:name w:val="VCAA table condensed"/>
    <w:qFormat/>
    <w:rsid w:val="006360BF"/>
    <w:pPr>
      <w:spacing w:before="80" w:after="80" w:line="240" w:lineRule="exact"/>
    </w:pPr>
    <w:rPr>
      <w:rFonts w:ascii="Arial Narrow" w:eastAsiaTheme="minorHAnsi" w:hAnsi="Arial Narrow" w:cs="Arial"/>
      <w:lang w:val="en-US" w:eastAsia="en-US"/>
    </w:rPr>
  </w:style>
  <w:style w:type="table" w:customStyle="1" w:styleId="VCAATableClosed">
    <w:name w:val="VCAA Table Closed"/>
    <w:basedOn w:val="TableNormal"/>
    <w:uiPriority w:val="99"/>
    <w:rsid w:val="006360BF"/>
    <w:pPr>
      <w:spacing w:before="40" w:after="0" w:line="240" w:lineRule="auto"/>
    </w:pPr>
    <w:rPr>
      <w:rFonts w:ascii="Arial Narrow" w:eastAsiaTheme="minorHAnsi" w:hAnsi="Arial Narrow"/>
      <w:color w:val="000000" w:themeColor="text1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paragraph" w:customStyle="1" w:styleId="VCAAtablecondensedheading">
    <w:name w:val="VCAA table condensed heading"/>
    <w:basedOn w:val="VCAAtablecondensed"/>
    <w:qFormat/>
    <w:rsid w:val="008041AB"/>
    <w:rPr>
      <w:color w:val="000000" w:themeColor="text1"/>
    </w:rPr>
  </w:style>
  <w:style w:type="table" w:customStyle="1" w:styleId="PlainTable11">
    <w:name w:val="Plain Table 11"/>
    <w:basedOn w:val="TableNormal"/>
    <w:uiPriority w:val="41"/>
    <w:rsid w:val="00D841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478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BodyList">
    <w:name w:val="Body List"/>
    <w:basedOn w:val="Body"/>
    <w:next w:val="Body"/>
    <w:rsid w:val="00293BE0"/>
    <w:pPr>
      <w:numPr>
        <w:numId w:val="7"/>
      </w:numPr>
      <w:spacing w:after="160"/>
      <w:ind w:left="714" w:hanging="357"/>
    </w:pPr>
  </w:style>
  <w:style w:type="table" w:customStyle="1" w:styleId="GridTable2-Accent61">
    <w:name w:val="Grid Table 2 - Accent 61"/>
    <w:basedOn w:val="TableNormal"/>
    <w:uiPriority w:val="47"/>
    <w:rsid w:val="00E330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AD69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9F8"/>
    <w:rPr>
      <w:rFonts w:ascii="Arial" w:hAnsi="Arial"/>
      <w:sz w:val="2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D69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9F8"/>
    <w:rPr>
      <w:rFonts w:ascii="Arial" w:hAnsi="Arial"/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9F8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B04674"/>
    <w:pPr>
      <w:spacing w:after="0" w:line="240" w:lineRule="auto"/>
    </w:pPr>
    <w:rPr>
      <w:rFonts w:ascii="Arial" w:hAnsi="Arial"/>
      <w:sz w:val="20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5F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F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F43"/>
    <w:rPr>
      <w:rFonts w:ascii="Arial" w:hAnsi="Arial"/>
      <w:sz w:val="20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F43"/>
    <w:rPr>
      <w:rFonts w:ascii="Arial" w:hAnsi="Arial"/>
      <w:b/>
      <w:bCs/>
      <w:sz w:val="20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2017-09-06T04:59:00Z</cp:lastPrinted>
  <dcterms:created xsi:type="dcterms:W3CDTF">2018-11-26T03:15:00Z</dcterms:created>
  <dcterms:modified xsi:type="dcterms:W3CDTF">2018-11-26T03:15:00Z</dcterms:modified>
</cp:coreProperties>
</file>